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angSong" w:eastAsia="FangSong" w:hAnsi="FangSong"/>
        </w:rPr>
        <w:alias w:val="Subject"/>
        <w:tag w:val=""/>
        <w:id w:val="-939600514"/>
        <w:placeholder>
          <w:docPart w:val="112E7B7F1529458DB8BC0EA818405243"/>
        </w:placeholder>
        <w:dataBinding w:prefixMappings="xmlns:ns0='http://purl.org/dc/elements/1.1/' xmlns:ns1='http://schemas.openxmlformats.org/package/2006/metadata/core-properties' " w:xpath="/ns1:coreProperties[1]/ns0:subject[1]" w:storeItemID="{6C3C8BC8-F283-45AE-878A-BAB7291924A1}"/>
        <w:text/>
      </w:sdtPr>
      <w:sdtContent>
        <w:p w:rsidR="00440ADA" w:rsidRPr="00277FA7" w:rsidRDefault="002363DB" w:rsidP="00580BA0">
          <w:pPr>
            <w:pStyle w:val="Title"/>
            <w:rPr>
              <w:rFonts w:ascii="FangSong" w:eastAsia="FangSong" w:hAnsi="FangSong"/>
            </w:rPr>
          </w:pPr>
          <w:r w:rsidRPr="00277FA7">
            <w:rPr>
              <w:rFonts w:ascii="FangSong" w:eastAsia="FangSong" w:hAnsi="FangSong"/>
            </w:rPr>
            <w:t>PDM2+ HP</w:t>
          </w:r>
          <w:r w:rsidR="002A1122" w:rsidRPr="00277FA7">
            <w:rPr>
              <w:rFonts w:ascii="FangSong" w:eastAsia="FangSong" w:hAnsi="FangSong" w:hint="eastAsia"/>
              <w:lang w:eastAsia="zh-CN"/>
            </w:rPr>
            <w:t>激光器</w:t>
          </w:r>
        </w:p>
      </w:sdtContent>
    </w:sdt>
    <w:sdt>
      <w:sdtPr>
        <w:rPr>
          <w:rFonts w:ascii="FangSong" w:eastAsia="FangSong" w:hAnsi="FangSong" w:hint="eastAsia"/>
          <w:lang w:eastAsia="zh-CN"/>
        </w:rPr>
        <w:alias w:val="Title"/>
        <w:tag w:val=""/>
        <w:id w:val="1849357936"/>
        <w:placeholder>
          <w:docPart w:val="A5A849D21BED413B8FEB8A83E43C29CB"/>
        </w:placeholder>
        <w:dataBinding w:prefixMappings="xmlns:ns0='http://purl.org/dc/elements/1.1/' xmlns:ns1='http://schemas.openxmlformats.org/package/2006/metadata/core-properties' " w:xpath="/ns1:coreProperties[1]/ns0:title[1]" w:storeItemID="{6C3C8BC8-F283-45AE-878A-BAB7291924A1}"/>
        <w:text/>
      </w:sdtPr>
      <w:sdtContent>
        <w:p w:rsidR="000C6273" w:rsidRPr="00277FA7" w:rsidRDefault="007D2753" w:rsidP="00580BA0">
          <w:pPr>
            <w:pStyle w:val="Subtitle"/>
            <w:rPr>
              <w:rFonts w:ascii="FangSong" w:eastAsia="FangSong" w:hAnsi="FangSong"/>
            </w:rPr>
          </w:pPr>
          <w:r w:rsidRPr="00277FA7">
            <w:rPr>
              <w:rFonts w:ascii="FangSong" w:eastAsia="FangSong" w:hAnsi="FangSong" w:hint="eastAsia"/>
              <w:lang w:eastAsia="zh-CN"/>
            </w:rPr>
            <w:t>快速入门指南</w:t>
          </w:r>
        </w:p>
      </w:sdtContent>
    </w:sdt>
    <w:p w:rsidR="00786E69" w:rsidRDefault="00C42D77" w:rsidP="00EF3C3B">
      <w:pPr>
        <w:jc w:val="center"/>
      </w:pPr>
      <w:r>
        <w:rPr>
          <w:noProof/>
          <w:lang w:eastAsia="zh-CN"/>
        </w:rPr>
        <w:drawing>
          <wp:inline distT="0" distB="0" distL="0" distR="0" wp14:anchorId="45F08EF2" wp14:editId="38A8B4BA">
            <wp:extent cx="3453530" cy="259014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3530" cy="2590148"/>
                    </a:xfrm>
                    <a:prstGeom prst="rect">
                      <a:avLst/>
                    </a:prstGeom>
                  </pic:spPr>
                </pic:pic>
              </a:graphicData>
            </a:graphic>
          </wp:inline>
        </w:drawing>
      </w:r>
    </w:p>
    <w:p w:rsidR="00814EA2" w:rsidRDefault="00814EA2" w:rsidP="003B0A7C"/>
    <w:p w:rsidR="00D1195D" w:rsidRPr="00F42773" w:rsidRDefault="003B0A7C">
      <w:pPr>
        <w:pStyle w:val="TOC1"/>
        <w:rPr>
          <w:rFonts w:ascii="FangSong" w:eastAsia="FangSong" w:hAnsi="FangSong" w:cstheme="minorBidi"/>
          <w:b w:val="0"/>
          <w:bCs w:val="0"/>
          <w:sz w:val="22"/>
          <w:szCs w:val="22"/>
          <w:lang w:eastAsia="zh-CN"/>
        </w:rPr>
      </w:pPr>
      <w:r w:rsidRPr="00F42773">
        <w:rPr>
          <w:rFonts w:ascii="FangSong" w:eastAsia="FangSong" w:hAnsi="FangSong"/>
          <w:b w:val="0"/>
          <w:bCs w:val="0"/>
        </w:rPr>
        <w:fldChar w:fldCharType="begin"/>
      </w:r>
      <w:r w:rsidRPr="00F42773">
        <w:rPr>
          <w:rFonts w:ascii="FangSong" w:eastAsia="FangSong" w:hAnsi="FangSong"/>
          <w:b w:val="0"/>
          <w:bCs w:val="0"/>
        </w:rPr>
        <w:instrText xml:space="preserve"> TOC \o "1-1" \h \z \u </w:instrText>
      </w:r>
      <w:r w:rsidRPr="00F42773">
        <w:rPr>
          <w:rFonts w:ascii="FangSong" w:eastAsia="FangSong" w:hAnsi="FangSong"/>
          <w:b w:val="0"/>
          <w:bCs w:val="0"/>
        </w:rPr>
        <w:fldChar w:fldCharType="separate"/>
      </w:r>
      <w:hyperlink w:anchor="_Toc74781218" w:history="1">
        <w:r w:rsidR="00D1195D" w:rsidRPr="00F42773">
          <w:rPr>
            <w:rStyle w:val="Hyperlink"/>
            <w:rFonts w:ascii="FangSong" w:eastAsia="FangSong" w:hAnsi="FangSong" w:hint="eastAsia"/>
            <w:lang w:eastAsia="zh-CN"/>
          </w:rPr>
          <w:t>产品内容</w:t>
        </w:r>
        <w:r w:rsidR="00D1195D" w:rsidRPr="00F42773">
          <w:rPr>
            <w:rFonts w:ascii="FangSong" w:eastAsia="FangSong" w:hAnsi="FangSong"/>
            <w:webHidden/>
          </w:rPr>
          <w:tab/>
        </w:r>
        <w:r w:rsidR="00D1195D" w:rsidRPr="00F42773">
          <w:rPr>
            <w:rFonts w:ascii="FangSong" w:eastAsia="FangSong" w:hAnsi="FangSong"/>
            <w:webHidden/>
          </w:rPr>
          <w:fldChar w:fldCharType="begin"/>
        </w:r>
        <w:r w:rsidR="00D1195D" w:rsidRPr="00F42773">
          <w:rPr>
            <w:rFonts w:ascii="FangSong" w:eastAsia="FangSong" w:hAnsi="FangSong"/>
            <w:webHidden/>
          </w:rPr>
          <w:instrText xml:space="preserve"> PAGEREF _Toc74781218 \h </w:instrText>
        </w:r>
        <w:r w:rsidR="00D1195D" w:rsidRPr="00F42773">
          <w:rPr>
            <w:rFonts w:ascii="FangSong" w:eastAsia="FangSong" w:hAnsi="FangSong"/>
            <w:webHidden/>
          </w:rPr>
        </w:r>
        <w:r w:rsidR="00D1195D" w:rsidRPr="00F42773">
          <w:rPr>
            <w:rFonts w:ascii="FangSong" w:eastAsia="FangSong" w:hAnsi="FangSong"/>
            <w:webHidden/>
          </w:rPr>
          <w:fldChar w:fldCharType="separate"/>
        </w:r>
        <w:r w:rsidR="00D1195D" w:rsidRPr="00F42773">
          <w:rPr>
            <w:rFonts w:ascii="FangSong" w:eastAsia="FangSong" w:hAnsi="FangSong"/>
            <w:webHidden/>
          </w:rPr>
          <w:t>3</w:t>
        </w:r>
        <w:r w:rsidR="00D1195D" w:rsidRPr="00F42773">
          <w:rPr>
            <w:rFonts w:ascii="FangSong" w:eastAsia="FangSong" w:hAnsi="FangSong"/>
            <w:webHidden/>
          </w:rPr>
          <w:fldChar w:fldCharType="end"/>
        </w:r>
      </w:hyperlink>
    </w:p>
    <w:p w:rsidR="00D1195D" w:rsidRPr="00F42773" w:rsidRDefault="00D1195D">
      <w:pPr>
        <w:pStyle w:val="TOC1"/>
        <w:rPr>
          <w:rFonts w:ascii="FangSong" w:eastAsia="FangSong" w:hAnsi="FangSong" w:cstheme="minorBidi"/>
          <w:b w:val="0"/>
          <w:bCs w:val="0"/>
          <w:sz w:val="22"/>
          <w:szCs w:val="22"/>
          <w:lang w:eastAsia="zh-CN"/>
        </w:rPr>
      </w:pPr>
      <w:hyperlink w:anchor="_Toc74781219" w:history="1">
        <w:r w:rsidRPr="00F42773">
          <w:rPr>
            <w:rStyle w:val="Hyperlink"/>
            <w:rFonts w:ascii="FangSong" w:eastAsia="FangSong" w:hAnsi="FangSong" w:hint="eastAsia"/>
            <w:lang w:eastAsia="zh-CN"/>
          </w:rPr>
          <w:t>产品功能概述</w:t>
        </w:r>
        <w:r w:rsidRPr="00F42773">
          <w:rPr>
            <w:rFonts w:ascii="FangSong" w:eastAsia="FangSong" w:hAnsi="FangSong"/>
            <w:webHidden/>
          </w:rPr>
          <w:tab/>
        </w:r>
        <w:r w:rsidRPr="00F42773">
          <w:rPr>
            <w:rFonts w:ascii="FangSong" w:eastAsia="FangSong" w:hAnsi="FangSong"/>
            <w:webHidden/>
          </w:rPr>
          <w:fldChar w:fldCharType="begin"/>
        </w:r>
        <w:r w:rsidRPr="00F42773">
          <w:rPr>
            <w:rFonts w:ascii="FangSong" w:eastAsia="FangSong" w:hAnsi="FangSong"/>
            <w:webHidden/>
          </w:rPr>
          <w:instrText xml:space="preserve"> PAGEREF _Toc74781219 \h </w:instrText>
        </w:r>
        <w:r w:rsidRPr="00F42773">
          <w:rPr>
            <w:rFonts w:ascii="FangSong" w:eastAsia="FangSong" w:hAnsi="FangSong"/>
            <w:webHidden/>
          </w:rPr>
        </w:r>
        <w:r w:rsidRPr="00F42773">
          <w:rPr>
            <w:rFonts w:ascii="FangSong" w:eastAsia="FangSong" w:hAnsi="FangSong"/>
            <w:webHidden/>
          </w:rPr>
          <w:fldChar w:fldCharType="separate"/>
        </w:r>
        <w:r w:rsidRPr="00F42773">
          <w:rPr>
            <w:rFonts w:ascii="FangSong" w:eastAsia="FangSong" w:hAnsi="FangSong"/>
            <w:webHidden/>
          </w:rPr>
          <w:t>5</w:t>
        </w:r>
        <w:r w:rsidRPr="00F42773">
          <w:rPr>
            <w:rFonts w:ascii="FangSong" w:eastAsia="FangSong" w:hAnsi="FangSong"/>
            <w:webHidden/>
          </w:rPr>
          <w:fldChar w:fldCharType="end"/>
        </w:r>
      </w:hyperlink>
    </w:p>
    <w:p w:rsidR="00D1195D" w:rsidRPr="00F42773" w:rsidRDefault="00D1195D">
      <w:pPr>
        <w:pStyle w:val="TOC1"/>
        <w:rPr>
          <w:rFonts w:ascii="FangSong" w:eastAsia="FangSong" w:hAnsi="FangSong" w:cstheme="minorBidi"/>
          <w:b w:val="0"/>
          <w:bCs w:val="0"/>
          <w:sz w:val="22"/>
          <w:szCs w:val="22"/>
          <w:lang w:eastAsia="zh-CN"/>
        </w:rPr>
      </w:pPr>
      <w:hyperlink w:anchor="_Toc74781220" w:history="1">
        <w:r w:rsidRPr="00F42773">
          <w:rPr>
            <w:rStyle w:val="Hyperlink"/>
            <w:rFonts w:ascii="FangSong" w:eastAsia="FangSong" w:hAnsi="FangSong" w:hint="eastAsia"/>
            <w:lang w:eastAsia="zh-CN"/>
          </w:rPr>
          <w:t>安全说明</w:t>
        </w:r>
        <w:r w:rsidRPr="00F42773">
          <w:rPr>
            <w:rFonts w:ascii="FangSong" w:eastAsia="FangSong" w:hAnsi="FangSong"/>
            <w:webHidden/>
          </w:rPr>
          <w:tab/>
        </w:r>
        <w:r w:rsidRPr="00F42773">
          <w:rPr>
            <w:rFonts w:ascii="FangSong" w:eastAsia="FangSong" w:hAnsi="FangSong"/>
            <w:webHidden/>
          </w:rPr>
          <w:fldChar w:fldCharType="begin"/>
        </w:r>
        <w:r w:rsidRPr="00F42773">
          <w:rPr>
            <w:rFonts w:ascii="FangSong" w:eastAsia="FangSong" w:hAnsi="FangSong"/>
            <w:webHidden/>
          </w:rPr>
          <w:instrText xml:space="preserve"> PAGEREF _Toc74781220 \h </w:instrText>
        </w:r>
        <w:r w:rsidRPr="00F42773">
          <w:rPr>
            <w:rFonts w:ascii="FangSong" w:eastAsia="FangSong" w:hAnsi="FangSong"/>
            <w:webHidden/>
          </w:rPr>
        </w:r>
        <w:r w:rsidRPr="00F42773">
          <w:rPr>
            <w:rFonts w:ascii="FangSong" w:eastAsia="FangSong" w:hAnsi="FangSong"/>
            <w:webHidden/>
          </w:rPr>
          <w:fldChar w:fldCharType="separate"/>
        </w:r>
        <w:r w:rsidRPr="00F42773">
          <w:rPr>
            <w:rFonts w:ascii="FangSong" w:eastAsia="FangSong" w:hAnsi="FangSong"/>
            <w:webHidden/>
          </w:rPr>
          <w:t>6</w:t>
        </w:r>
        <w:r w:rsidRPr="00F42773">
          <w:rPr>
            <w:rFonts w:ascii="FangSong" w:eastAsia="FangSong" w:hAnsi="FangSong"/>
            <w:webHidden/>
          </w:rPr>
          <w:fldChar w:fldCharType="end"/>
        </w:r>
      </w:hyperlink>
    </w:p>
    <w:p w:rsidR="00D1195D" w:rsidRPr="00F42773" w:rsidRDefault="00D1195D">
      <w:pPr>
        <w:pStyle w:val="TOC1"/>
        <w:rPr>
          <w:rFonts w:ascii="FangSong" w:eastAsia="FangSong" w:hAnsi="FangSong" w:cstheme="minorBidi"/>
          <w:b w:val="0"/>
          <w:bCs w:val="0"/>
          <w:sz w:val="22"/>
          <w:szCs w:val="22"/>
          <w:lang w:eastAsia="zh-CN"/>
        </w:rPr>
      </w:pPr>
      <w:hyperlink w:anchor="_Toc74781221" w:history="1">
        <w:r w:rsidRPr="00F42773">
          <w:rPr>
            <w:rStyle w:val="Hyperlink"/>
            <w:rFonts w:ascii="FangSong" w:eastAsia="FangSong" w:hAnsi="FangSong" w:hint="eastAsia"/>
            <w:lang w:eastAsia="zh-CN"/>
          </w:rPr>
          <w:t>如何搭建设备</w:t>
        </w:r>
        <w:r w:rsidRPr="00F42773">
          <w:rPr>
            <w:rFonts w:ascii="FangSong" w:eastAsia="FangSong" w:hAnsi="FangSong"/>
            <w:webHidden/>
          </w:rPr>
          <w:tab/>
        </w:r>
        <w:r w:rsidRPr="00F42773">
          <w:rPr>
            <w:rFonts w:ascii="FangSong" w:eastAsia="FangSong" w:hAnsi="FangSong"/>
            <w:webHidden/>
          </w:rPr>
          <w:fldChar w:fldCharType="begin"/>
        </w:r>
        <w:r w:rsidRPr="00F42773">
          <w:rPr>
            <w:rFonts w:ascii="FangSong" w:eastAsia="FangSong" w:hAnsi="FangSong"/>
            <w:webHidden/>
          </w:rPr>
          <w:instrText xml:space="preserve"> PAGEREF _Toc74781221 \h </w:instrText>
        </w:r>
        <w:r w:rsidRPr="00F42773">
          <w:rPr>
            <w:rFonts w:ascii="FangSong" w:eastAsia="FangSong" w:hAnsi="FangSong"/>
            <w:webHidden/>
          </w:rPr>
        </w:r>
        <w:r w:rsidRPr="00F42773">
          <w:rPr>
            <w:rFonts w:ascii="FangSong" w:eastAsia="FangSong" w:hAnsi="FangSong"/>
            <w:webHidden/>
          </w:rPr>
          <w:fldChar w:fldCharType="separate"/>
        </w:r>
        <w:r w:rsidRPr="00F42773">
          <w:rPr>
            <w:rFonts w:ascii="FangSong" w:eastAsia="FangSong" w:hAnsi="FangSong"/>
            <w:webHidden/>
          </w:rPr>
          <w:t>7</w:t>
        </w:r>
        <w:r w:rsidRPr="00F42773">
          <w:rPr>
            <w:rFonts w:ascii="FangSong" w:eastAsia="FangSong" w:hAnsi="FangSong"/>
            <w:webHidden/>
          </w:rPr>
          <w:fldChar w:fldCharType="end"/>
        </w:r>
      </w:hyperlink>
    </w:p>
    <w:p w:rsidR="00D1195D" w:rsidRPr="00F42773" w:rsidRDefault="00D1195D">
      <w:pPr>
        <w:pStyle w:val="TOC1"/>
        <w:rPr>
          <w:rFonts w:ascii="FangSong" w:eastAsia="FangSong" w:hAnsi="FangSong" w:cstheme="minorBidi"/>
          <w:b w:val="0"/>
          <w:bCs w:val="0"/>
          <w:sz w:val="22"/>
          <w:szCs w:val="22"/>
          <w:lang w:eastAsia="zh-CN"/>
        </w:rPr>
      </w:pPr>
      <w:hyperlink w:anchor="_Toc74781222" w:history="1">
        <w:r w:rsidRPr="00F42773">
          <w:rPr>
            <w:rStyle w:val="Hyperlink"/>
            <w:rFonts w:ascii="FangSong" w:eastAsia="FangSong" w:hAnsi="FangSong" w:hint="eastAsia"/>
            <w:lang w:eastAsia="zh-CN"/>
          </w:rPr>
          <w:t>安装</w:t>
        </w:r>
        <w:r w:rsidRPr="00F42773">
          <w:rPr>
            <w:rStyle w:val="Hyperlink"/>
            <w:rFonts w:ascii="FangSong" w:eastAsia="FangSong" w:hAnsi="FangSong"/>
            <w:lang w:eastAsia="zh-CN"/>
          </w:rPr>
          <w:t>AlphaNov</w:t>
        </w:r>
        <w:r w:rsidRPr="00F42773">
          <w:rPr>
            <w:rStyle w:val="Hyperlink"/>
            <w:rFonts w:ascii="FangSong" w:eastAsia="FangSong" w:hAnsi="FangSong" w:hint="eastAsia"/>
            <w:lang w:eastAsia="zh-CN"/>
          </w:rPr>
          <w:t>控制软件</w:t>
        </w:r>
        <w:r w:rsidRPr="00F42773">
          <w:rPr>
            <w:rFonts w:ascii="FangSong" w:eastAsia="FangSong" w:hAnsi="FangSong"/>
            <w:webHidden/>
          </w:rPr>
          <w:tab/>
        </w:r>
        <w:r w:rsidRPr="00F42773">
          <w:rPr>
            <w:rFonts w:ascii="FangSong" w:eastAsia="FangSong" w:hAnsi="FangSong"/>
            <w:webHidden/>
          </w:rPr>
          <w:fldChar w:fldCharType="begin"/>
        </w:r>
        <w:r w:rsidRPr="00F42773">
          <w:rPr>
            <w:rFonts w:ascii="FangSong" w:eastAsia="FangSong" w:hAnsi="FangSong"/>
            <w:webHidden/>
          </w:rPr>
          <w:instrText xml:space="preserve"> PAGEREF _Toc74781222 \h </w:instrText>
        </w:r>
        <w:r w:rsidRPr="00F42773">
          <w:rPr>
            <w:rFonts w:ascii="FangSong" w:eastAsia="FangSong" w:hAnsi="FangSong"/>
            <w:webHidden/>
          </w:rPr>
        </w:r>
        <w:r w:rsidRPr="00F42773">
          <w:rPr>
            <w:rFonts w:ascii="FangSong" w:eastAsia="FangSong" w:hAnsi="FangSong"/>
            <w:webHidden/>
          </w:rPr>
          <w:fldChar w:fldCharType="separate"/>
        </w:r>
        <w:r w:rsidRPr="00F42773">
          <w:rPr>
            <w:rFonts w:ascii="FangSong" w:eastAsia="FangSong" w:hAnsi="FangSong"/>
            <w:webHidden/>
          </w:rPr>
          <w:t>16</w:t>
        </w:r>
        <w:r w:rsidRPr="00F42773">
          <w:rPr>
            <w:rFonts w:ascii="FangSong" w:eastAsia="FangSong" w:hAnsi="FangSong"/>
            <w:webHidden/>
          </w:rPr>
          <w:fldChar w:fldCharType="end"/>
        </w:r>
      </w:hyperlink>
    </w:p>
    <w:p w:rsidR="00D1195D" w:rsidRPr="00F42773" w:rsidRDefault="00D1195D">
      <w:pPr>
        <w:pStyle w:val="TOC1"/>
        <w:rPr>
          <w:rFonts w:ascii="FangSong" w:eastAsia="FangSong" w:hAnsi="FangSong" w:cstheme="minorBidi"/>
          <w:b w:val="0"/>
          <w:bCs w:val="0"/>
          <w:sz w:val="22"/>
          <w:szCs w:val="22"/>
          <w:lang w:eastAsia="zh-CN"/>
        </w:rPr>
      </w:pPr>
      <w:hyperlink w:anchor="_Toc74781223" w:history="1">
        <w:r w:rsidRPr="00F42773">
          <w:rPr>
            <w:rStyle w:val="Hyperlink"/>
            <w:rFonts w:ascii="FangSong" w:eastAsia="FangSong" w:hAnsi="FangSong" w:hint="eastAsia"/>
            <w:lang w:eastAsia="zh-CN"/>
          </w:rPr>
          <w:t>如何操作激光</w:t>
        </w:r>
        <w:r w:rsidRPr="00F42773">
          <w:rPr>
            <w:rFonts w:ascii="FangSong" w:eastAsia="FangSong" w:hAnsi="FangSong"/>
            <w:webHidden/>
          </w:rPr>
          <w:tab/>
        </w:r>
        <w:r w:rsidRPr="00F42773">
          <w:rPr>
            <w:rFonts w:ascii="FangSong" w:eastAsia="FangSong" w:hAnsi="FangSong"/>
            <w:webHidden/>
          </w:rPr>
          <w:fldChar w:fldCharType="begin"/>
        </w:r>
        <w:r w:rsidRPr="00F42773">
          <w:rPr>
            <w:rFonts w:ascii="FangSong" w:eastAsia="FangSong" w:hAnsi="FangSong"/>
            <w:webHidden/>
          </w:rPr>
          <w:instrText xml:space="preserve"> PAGEREF _Toc74781223 \h </w:instrText>
        </w:r>
        <w:r w:rsidRPr="00F42773">
          <w:rPr>
            <w:rFonts w:ascii="FangSong" w:eastAsia="FangSong" w:hAnsi="FangSong"/>
            <w:webHidden/>
          </w:rPr>
        </w:r>
        <w:r w:rsidRPr="00F42773">
          <w:rPr>
            <w:rFonts w:ascii="FangSong" w:eastAsia="FangSong" w:hAnsi="FangSong"/>
            <w:webHidden/>
          </w:rPr>
          <w:fldChar w:fldCharType="separate"/>
        </w:r>
        <w:r w:rsidRPr="00F42773">
          <w:rPr>
            <w:rFonts w:ascii="FangSong" w:eastAsia="FangSong" w:hAnsi="FangSong"/>
            <w:webHidden/>
          </w:rPr>
          <w:t>23</w:t>
        </w:r>
        <w:r w:rsidRPr="00F42773">
          <w:rPr>
            <w:rFonts w:ascii="FangSong" w:eastAsia="FangSong" w:hAnsi="FangSong"/>
            <w:webHidden/>
          </w:rPr>
          <w:fldChar w:fldCharType="end"/>
        </w:r>
      </w:hyperlink>
    </w:p>
    <w:p w:rsidR="00D1195D" w:rsidRPr="00F42773" w:rsidRDefault="00D1195D">
      <w:pPr>
        <w:pStyle w:val="TOC1"/>
        <w:rPr>
          <w:rFonts w:ascii="FangSong" w:eastAsia="FangSong" w:hAnsi="FangSong" w:cstheme="minorBidi"/>
          <w:b w:val="0"/>
          <w:bCs w:val="0"/>
          <w:sz w:val="22"/>
          <w:szCs w:val="22"/>
          <w:lang w:eastAsia="zh-CN"/>
        </w:rPr>
      </w:pPr>
      <w:hyperlink w:anchor="_Toc74781224" w:history="1">
        <w:r w:rsidRPr="00F42773">
          <w:rPr>
            <w:rStyle w:val="Hyperlink"/>
            <w:rFonts w:ascii="FangSong" w:eastAsia="FangSong" w:hAnsi="FangSong" w:hint="eastAsia"/>
            <w:lang w:eastAsia="zh-CN"/>
          </w:rPr>
          <w:t>技术规格</w:t>
        </w:r>
        <w:r w:rsidRPr="00F42773">
          <w:rPr>
            <w:rFonts w:ascii="FangSong" w:eastAsia="FangSong" w:hAnsi="FangSong"/>
            <w:webHidden/>
          </w:rPr>
          <w:tab/>
        </w:r>
        <w:r w:rsidRPr="00F42773">
          <w:rPr>
            <w:rFonts w:ascii="FangSong" w:eastAsia="FangSong" w:hAnsi="FangSong"/>
            <w:webHidden/>
          </w:rPr>
          <w:fldChar w:fldCharType="begin"/>
        </w:r>
        <w:r w:rsidRPr="00F42773">
          <w:rPr>
            <w:rFonts w:ascii="FangSong" w:eastAsia="FangSong" w:hAnsi="FangSong"/>
            <w:webHidden/>
          </w:rPr>
          <w:instrText xml:space="preserve"> PAGEREF _Toc74781224 \h </w:instrText>
        </w:r>
        <w:r w:rsidRPr="00F42773">
          <w:rPr>
            <w:rFonts w:ascii="FangSong" w:eastAsia="FangSong" w:hAnsi="FangSong"/>
            <w:webHidden/>
          </w:rPr>
        </w:r>
        <w:r w:rsidRPr="00F42773">
          <w:rPr>
            <w:rFonts w:ascii="FangSong" w:eastAsia="FangSong" w:hAnsi="FangSong"/>
            <w:webHidden/>
          </w:rPr>
          <w:fldChar w:fldCharType="separate"/>
        </w:r>
        <w:r w:rsidRPr="00F42773">
          <w:rPr>
            <w:rFonts w:ascii="FangSong" w:eastAsia="FangSong" w:hAnsi="FangSong"/>
            <w:webHidden/>
          </w:rPr>
          <w:t>29</w:t>
        </w:r>
        <w:r w:rsidRPr="00F42773">
          <w:rPr>
            <w:rFonts w:ascii="FangSong" w:eastAsia="FangSong" w:hAnsi="FangSong"/>
            <w:webHidden/>
          </w:rPr>
          <w:fldChar w:fldCharType="end"/>
        </w:r>
      </w:hyperlink>
    </w:p>
    <w:p w:rsidR="00D1195D" w:rsidRPr="00F42773" w:rsidRDefault="00D1195D">
      <w:pPr>
        <w:pStyle w:val="TOC1"/>
        <w:rPr>
          <w:rFonts w:ascii="FangSong" w:eastAsia="FangSong" w:hAnsi="FangSong" w:cstheme="minorBidi"/>
          <w:b w:val="0"/>
          <w:bCs w:val="0"/>
          <w:sz w:val="22"/>
          <w:szCs w:val="22"/>
          <w:lang w:eastAsia="zh-CN"/>
        </w:rPr>
      </w:pPr>
      <w:hyperlink w:anchor="_Toc74781225" w:history="1">
        <w:r w:rsidRPr="00F42773">
          <w:rPr>
            <w:rStyle w:val="Hyperlink"/>
            <w:rFonts w:ascii="FangSong" w:eastAsia="FangSong" w:hAnsi="FangSong" w:hint="eastAsia"/>
            <w:lang w:eastAsia="zh-CN"/>
          </w:rPr>
          <w:t>技术支持</w:t>
        </w:r>
        <w:r w:rsidRPr="00F42773">
          <w:rPr>
            <w:rFonts w:ascii="FangSong" w:eastAsia="FangSong" w:hAnsi="FangSong"/>
            <w:webHidden/>
          </w:rPr>
          <w:tab/>
        </w:r>
        <w:r w:rsidRPr="00F42773">
          <w:rPr>
            <w:rFonts w:ascii="FangSong" w:eastAsia="FangSong" w:hAnsi="FangSong"/>
            <w:webHidden/>
          </w:rPr>
          <w:fldChar w:fldCharType="begin"/>
        </w:r>
        <w:r w:rsidRPr="00F42773">
          <w:rPr>
            <w:rFonts w:ascii="FangSong" w:eastAsia="FangSong" w:hAnsi="FangSong"/>
            <w:webHidden/>
          </w:rPr>
          <w:instrText xml:space="preserve"> PAGEREF _Toc74781225 \h </w:instrText>
        </w:r>
        <w:r w:rsidRPr="00F42773">
          <w:rPr>
            <w:rFonts w:ascii="FangSong" w:eastAsia="FangSong" w:hAnsi="FangSong"/>
            <w:webHidden/>
          </w:rPr>
        </w:r>
        <w:r w:rsidRPr="00F42773">
          <w:rPr>
            <w:rFonts w:ascii="FangSong" w:eastAsia="FangSong" w:hAnsi="FangSong"/>
            <w:webHidden/>
          </w:rPr>
          <w:fldChar w:fldCharType="separate"/>
        </w:r>
        <w:r w:rsidRPr="00F42773">
          <w:rPr>
            <w:rFonts w:ascii="FangSong" w:eastAsia="FangSong" w:hAnsi="FangSong"/>
            <w:webHidden/>
          </w:rPr>
          <w:t>30</w:t>
        </w:r>
        <w:r w:rsidRPr="00F42773">
          <w:rPr>
            <w:rFonts w:ascii="FangSong" w:eastAsia="FangSong" w:hAnsi="FangSong"/>
            <w:webHidden/>
          </w:rPr>
          <w:fldChar w:fldCharType="end"/>
        </w:r>
      </w:hyperlink>
    </w:p>
    <w:p w:rsidR="00B04F93" w:rsidRPr="000C6273" w:rsidRDefault="003B0A7C" w:rsidP="00265669">
      <w:r w:rsidRPr="00F42773">
        <w:rPr>
          <w:rFonts w:ascii="FangSong" w:eastAsia="FangSong" w:hAnsi="FangSong"/>
          <w:noProof/>
        </w:rPr>
        <w:fldChar w:fldCharType="end"/>
      </w:r>
      <w:r w:rsidR="00265669">
        <w:rPr>
          <w:noProof/>
        </w:rPr>
        <w:br w:type="column"/>
      </w:r>
      <w:r w:rsidR="00E82303">
        <w:rPr>
          <w:noProof/>
          <w:lang w:eastAsia="zh-CN"/>
        </w:rPr>
        <w:lastRenderedPageBreak/>
        <mc:AlternateContent>
          <mc:Choice Requires="wps">
            <w:drawing>
              <wp:anchor distT="0" distB="0" distL="114300" distR="114300" simplePos="0" relativeHeight="251714560" behindDoc="0" locked="0" layoutInCell="1" allowOverlap="1" wp14:anchorId="1189D585" wp14:editId="6FD1148C">
                <wp:simplePos x="0" y="0"/>
                <wp:positionH relativeFrom="column">
                  <wp:posOffset>0</wp:posOffset>
                </wp:positionH>
                <wp:positionV relativeFrom="bottomMargin">
                  <wp:posOffset>-8424545</wp:posOffset>
                </wp:positionV>
                <wp:extent cx="5747385" cy="6351757"/>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6351757"/>
                        </a:xfrm>
                        <a:prstGeom prst="rect">
                          <a:avLst/>
                        </a:prstGeom>
                        <a:solidFill>
                          <a:srgbClr val="FFFFFF"/>
                        </a:solidFill>
                        <a:ln w="9525">
                          <a:noFill/>
                          <a:miter lim="800000"/>
                          <a:headEnd/>
                          <a:tailEnd/>
                        </a:ln>
                      </wps:spPr>
                      <wps:txbx>
                        <w:txbxContent>
                          <w:p w:rsidR="009D1897" w:rsidRPr="002D6254" w:rsidRDefault="009D1897" w:rsidP="00E82303">
                            <w:pPr>
                              <w:pStyle w:val="NormalHeading"/>
                              <w:rPr>
                                <w:lang w:eastAsia="zh-CN"/>
                              </w:rPr>
                            </w:pPr>
                            <w:r w:rsidRPr="002D6254">
                              <w:rPr>
                                <w:rFonts w:hint="eastAsia"/>
                                <w:lang w:eastAsia="zh-CN"/>
                              </w:rPr>
                              <w:t>免责声明</w:t>
                            </w:r>
                          </w:p>
                          <w:p w:rsidR="009D1897" w:rsidRPr="00BD00BB" w:rsidRDefault="009D1897" w:rsidP="00E82303">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proofErr w:type="spellStart"/>
                            <w:r w:rsidRPr="00BD00BB">
                              <w:rPr>
                                <w:rFonts w:ascii="FangSong" w:eastAsia="FangSong" w:hAnsi="FangSong"/>
                                <w:lang w:eastAsia="zh-CN"/>
                              </w:rPr>
                              <w:t>Riscure</w:t>
                            </w:r>
                            <w:proofErr w:type="spellEnd"/>
                            <w:r w:rsidRPr="00BD00BB">
                              <w:rPr>
                                <w:rFonts w:ascii="FangSong" w:eastAsia="FangSong" w:hAnsi="FangSong" w:cs="Microsoft YaHei" w:hint="eastAsia"/>
                                <w:lang w:eastAsia="zh-CN"/>
                              </w:rPr>
                              <w:t>对任何个人或实体均不承担任何责任。</w:t>
                            </w:r>
                          </w:p>
                          <w:p w:rsidR="009D1897" w:rsidRDefault="009D1897" w:rsidP="00E82303">
                            <w:pPr>
                              <w:rPr>
                                <w:lang w:eastAsia="zh-CN"/>
                              </w:rPr>
                            </w:pPr>
                            <w:r w:rsidRPr="00DE5C61">
                              <w:rPr>
                                <w:rFonts w:ascii="FangSong" w:eastAsia="FangSong" w:hAnsi="FangSong" w:cs="Microsoft YaHei" w:hint="eastAsia"/>
                                <w:szCs w:val="24"/>
                                <w:lang w:eastAsia="zh-CN"/>
                              </w:rPr>
                              <w:t>本文档中包含的信息如有更改，恕不另行通知。</w:t>
                            </w:r>
                          </w:p>
                          <w:p w:rsidR="009D1897" w:rsidRPr="002D6254" w:rsidRDefault="009D1897" w:rsidP="00E82303">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PDM2+ HP激光器</w:t>
                            </w:r>
                            <w:r w:rsidRPr="00DE5C61">
                              <w:rPr>
                                <w:rFonts w:ascii="FangSong" w:eastAsia="FangSong" w:hAnsi="FangSong" w:cs="Microsoft YaHei" w:hint="eastAsia"/>
                                <w:szCs w:val="24"/>
                                <w:lang w:eastAsia="zh-CN"/>
                              </w:rPr>
                              <w:t>。任何与维护，修理或校准有关的操作都必须由合格人员进行。因此，万一发生故障，请与</w:t>
                            </w:r>
                            <w:proofErr w:type="spellStart"/>
                            <w:r w:rsidRPr="00DE5C61">
                              <w:rPr>
                                <w:rFonts w:ascii="FangSong" w:eastAsia="FangSong" w:hAnsi="FangSong" w:cs="Microsoft YaHei"/>
                                <w:szCs w:val="24"/>
                                <w:lang w:eastAsia="zh-CN"/>
                              </w:rPr>
                              <w:t>Riscure</w:t>
                            </w:r>
                            <w:proofErr w:type="spellEnd"/>
                            <w:r w:rsidRPr="00DE5C61">
                              <w:rPr>
                                <w:rFonts w:ascii="FangSong" w:eastAsia="FangSong" w:hAnsi="FangSong" w:cs="Microsoft YaHei" w:hint="eastAsia"/>
                                <w:szCs w:val="24"/>
                                <w:lang w:eastAsia="zh-CN"/>
                              </w:rPr>
                              <w:t>联系以了解要遵循的程序。</w:t>
                            </w:r>
                          </w:p>
                          <w:p w:rsidR="009D1897" w:rsidRPr="00DE5C61" w:rsidRDefault="009D1897" w:rsidP="00E82303">
                            <w:pPr>
                              <w:rPr>
                                <w:rFonts w:ascii="FangSong" w:eastAsia="FangSong" w:hAnsi="FangSong"/>
                                <w:b/>
                                <w:lang w:eastAsia="zh-CN"/>
                              </w:rPr>
                            </w:pPr>
                            <w:r w:rsidRPr="00DE5C61">
                              <w:rPr>
                                <w:rFonts w:ascii="FangSong" w:eastAsia="FangSong" w:hAnsi="FangSong" w:cs="Microsoft YaHei" w:hint="eastAsia"/>
                                <w:b/>
                                <w:lang w:eastAsia="zh-CN"/>
                              </w:rPr>
                              <w:t>版权</w:t>
                            </w:r>
                          </w:p>
                          <w:p w:rsidR="009D1897" w:rsidRPr="00DE5C61" w:rsidRDefault="009D1897" w:rsidP="00E82303">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lang w:eastAsia="zh-CN"/>
                              </w:rPr>
                              <w:t>2021</w:t>
                            </w:r>
                            <w:r w:rsidRPr="00DE5C61">
                              <w:rPr>
                                <w:rFonts w:ascii="FangSong" w:eastAsia="FangSong" w:hAnsi="FangSong"/>
                                <w:lang w:eastAsia="zh-CN"/>
                              </w:rPr>
                              <w:t xml:space="preserve"> </w:t>
                            </w:r>
                            <w:proofErr w:type="spellStart"/>
                            <w:r w:rsidRPr="00DE5C61">
                              <w:rPr>
                                <w:rFonts w:ascii="FangSong" w:eastAsia="FangSong" w:hAnsi="FangSong"/>
                                <w:lang w:eastAsia="zh-CN"/>
                              </w:rPr>
                              <w:t>Riscure</w:t>
                            </w:r>
                            <w:proofErr w:type="spellEnd"/>
                            <w:r w:rsidRPr="00DE5C61">
                              <w:rPr>
                                <w:rFonts w:ascii="FangSong" w:eastAsia="FangSong" w:hAnsi="FangSong"/>
                                <w:lang w:eastAsia="zh-CN"/>
                              </w:rPr>
                              <w:t xml:space="preserve"> BV</w:t>
                            </w:r>
                            <w:r w:rsidRPr="00DE5C61">
                              <w:rPr>
                                <w:rFonts w:ascii="FangSong" w:eastAsia="FangSong" w:hAnsi="FangSong" w:cs="Microsoft YaHei" w:hint="eastAsia"/>
                                <w:lang w:eastAsia="zh-CN"/>
                              </w:rPr>
                              <w:t>。版权所有。未经</w:t>
                            </w:r>
                            <w:proofErr w:type="spellStart"/>
                            <w:r w:rsidRPr="00DE5C61">
                              <w:rPr>
                                <w:rFonts w:ascii="FangSong" w:eastAsia="FangSong" w:hAnsi="FangSong"/>
                                <w:lang w:eastAsia="zh-CN"/>
                              </w:rPr>
                              <w:t>Riscure</w:t>
                            </w:r>
                            <w:proofErr w:type="spellEnd"/>
                            <w:r w:rsidRPr="00DE5C61">
                              <w:rPr>
                                <w:rFonts w:ascii="FangSong" w:eastAsia="FangSong" w:hAnsi="FangSong" w:cs="Microsoft YaHei" w:hint="eastAsia"/>
                                <w:lang w:eastAsia="zh-CN"/>
                              </w:rPr>
                              <w:t>书面许可，不得以任何方式复制或翻译本文档的任何部分。</w:t>
                            </w:r>
                          </w:p>
                          <w:p w:rsidR="009D1897" w:rsidRPr="007001AA" w:rsidRDefault="009D1897" w:rsidP="00E82303">
                            <w:pPr>
                              <w:pStyle w:val="Heading2"/>
                            </w:pPr>
                            <w:proofErr w:type="spellStart"/>
                            <w:r w:rsidRPr="007001AA">
                              <w:rPr>
                                <w:rFonts w:hint="eastAsia"/>
                              </w:rPr>
                              <w:t>制造商</w:t>
                            </w:r>
                            <w:proofErr w:type="spellEnd"/>
                          </w:p>
                          <w:p w:rsidR="009D1897" w:rsidRPr="00DE5C61" w:rsidRDefault="009D1897" w:rsidP="00E82303">
                            <w:pPr>
                              <w:rPr>
                                <w:rFonts w:ascii="FangSong" w:eastAsia="FangSong" w:hAnsi="FangSong"/>
                                <w:szCs w:val="24"/>
                              </w:rPr>
                            </w:pPr>
                            <w:proofErr w:type="spellStart"/>
                            <w:r w:rsidRPr="00DE5C61">
                              <w:rPr>
                                <w:rFonts w:ascii="FangSong" w:eastAsia="FangSong" w:hAnsi="FangSong"/>
                                <w:szCs w:val="24"/>
                              </w:rPr>
                              <w:t>Riscure</w:t>
                            </w:r>
                            <w:proofErr w:type="spellEnd"/>
                            <w:r w:rsidRPr="00DE5C61">
                              <w:rPr>
                                <w:rFonts w:ascii="FangSong" w:eastAsia="FangSong" w:hAnsi="FangSong"/>
                                <w:szCs w:val="24"/>
                              </w:rPr>
                              <w:t xml:space="preserve"> BV</w:t>
                            </w:r>
                          </w:p>
                          <w:p w:rsidR="009D1897" w:rsidRPr="002D6254" w:rsidRDefault="009D1897" w:rsidP="00E82303">
                            <w:pPr>
                              <w:rPr>
                                <w:rStyle w:val="Hyperlink"/>
                                <w:rFonts w:ascii="FangSong" w:eastAsia="FangSong" w:hAnsi="FangSong"/>
                                <w:szCs w:val="24"/>
                              </w:rPr>
                            </w:pPr>
                            <w:proofErr w:type="spellStart"/>
                            <w:r w:rsidRPr="002D6254">
                              <w:rPr>
                                <w:rFonts w:ascii="FangSong" w:eastAsia="FangSong" w:hAnsi="FangSong"/>
                                <w:szCs w:val="24"/>
                              </w:rPr>
                              <w:t>Delftechpark</w:t>
                            </w:r>
                            <w:proofErr w:type="spellEnd"/>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w:t>
                            </w:r>
                            <w:proofErr w:type="gramStart"/>
                            <w:r w:rsidRPr="002D6254">
                              <w:rPr>
                                <w:rFonts w:ascii="FangSong" w:eastAsia="FangSong" w:hAnsi="FangSong"/>
                                <w:szCs w:val="24"/>
                              </w:rPr>
                              <w:t>,  Fax</w:t>
                            </w:r>
                            <w:proofErr w:type="gramEnd"/>
                            <w:r w:rsidRPr="002D6254">
                              <w:rPr>
                                <w:rFonts w:ascii="FangSong" w:eastAsia="FangSong" w:hAnsi="FangSong"/>
                                <w:szCs w:val="24"/>
                              </w:rPr>
                              <w:t>: +31 15 251 40 99</w:t>
                            </w:r>
                            <w:r w:rsidRPr="002D6254">
                              <w:rPr>
                                <w:rFonts w:ascii="FangSong" w:eastAsia="FangSong" w:hAnsi="FangSong"/>
                                <w:szCs w:val="24"/>
                              </w:rPr>
                              <w:br/>
                              <w:t xml:space="preserve">Email: </w:t>
                            </w:r>
                            <w:hyperlink r:id="rId10"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1" w:history="1">
                              <w:r w:rsidRPr="002D6254">
                                <w:rPr>
                                  <w:rStyle w:val="Hyperlink"/>
                                  <w:rFonts w:ascii="FangSong" w:eastAsia="FangSong" w:hAnsi="FangSong"/>
                                  <w:szCs w:val="24"/>
                                </w:rPr>
                                <w:t>www.riscure.com</w:t>
                              </w:r>
                            </w:hyperlink>
                          </w:p>
                          <w:p w:rsidR="009D1897" w:rsidRPr="003D5124" w:rsidRDefault="009D1897" w:rsidP="00E82303">
                            <w:pPr>
                              <w:rPr>
                                <w:color w:val="0000FF" w:themeColor="hyperlink"/>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9D585" id="_x0000_t202" coordsize="21600,21600" o:spt="202" path="m,l,21600r21600,l21600,xe">
                <v:stroke joinstyle="miter"/>
                <v:path gradientshapeok="t" o:connecttype="rect"/>
              </v:shapetype>
              <v:shape id="Text Box 2" o:spid="_x0000_s1026" type="#_x0000_t202" style="position:absolute;margin-left:0;margin-top:-663.35pt;width:452.55pt;height:50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" stroked="f">
                <v:textbox>
                  <w:txbxContent>
                    <w:p w:rsidR="009D1897" w:rsidRPr="002D6254" w:rsidRDefault="009D1897" w:rsidP="00E82303">
                      <w:pPr>
                        <w:pStyle w:val="NormalHeading"/>
                        <w:rPr>
                          <w:lang w:eastAsia="zh-CN"/>
                        </w:rPr>
                      </w:pPr>
                      <w:r w:rsidRPr="002D6254">
                        <w:rPr>
                          <w:rFonts w:hint="eastAsia"/>
                          <w:lang w:eastAsia="zh-CN"/>
                        </w:rPr>
                        <w:t>免责声明</w:t>
                      </w:r>
                    </w:p>
                    <w:p w:rsidR="009D1897" w:rsidRPr="00BD00BB" w:rsidRDefault="009D1897" w:rsidP="00E82303">
                      <w:pPr>
                        <w:rPr>
                          <w:rFonts w:ascii="FangSong" w:eastAsia="FangSong" w:hAnsi="FangSong"/>
                          <w:lang w:eastAsia="zh-CN"/>
                        </w:rPr>
                      </w:pPr>
                      <w:r w:rsidRPr="00BD00BB">
                        <w:rPr>
                          <w:rFonts w:ascii="FangSong" w:eastAsia="FangSong" w:hAnsi="FangSong" w:cs="Microsoft YaHei" w:hint="eastAsia"/>
                          <w:lang w:eastAsia="zh-CN"/>
                        </w:rPr>
                        <w:t>我们尽最大努力保持本文档中信息的完整性和准确性，但并不对</w:t>
                      </w:r>
                      <w:r w:rsidRPr="00BD00BB">
                        <w:rPr>
                          <w:rFonts w:ascii="FangSong" w:eastAsia="FangSong" w:hAnsi="FangSong" w:cs="Microsoft YaHei"/>
                          <w:lang w:eastAsia="zh-CN"/>
                        </w:rPr>
                        <w:t>此作出任何</w:t>
                      </w:r>
                      <w:r w:rsidRPr="00BD00BB">
                        <w:rPr>
                          <w:rFonts w:ascii="FangSong" w:eastAsia="FangSong" w:hAnsi="FangSong" w:cs="Microsoft YaHei" w:hint="eastAsia"/>
                          <w:lang w:eastAsia="zh-CN"/>
                        </w:rPr>
                        <w:t>的保证。文档中</w:t>
                      </w:r>
                      <w:r w:rsidRPr="00BD00BB">
                        <w:rPr>
                          <w:rFonts w:ascii="FangSong" w:eastAsia="FangSong" w:hAnsi="FangSong" w:cs="Microsoft YaHei"/>
                          <w:lang w:eastAsia="zh-CN"/>
                        </w:rPr>
                        <w:t>的内容</w:t>
                      </w:r>
                      <w:r w:rsidRPr="00BD00BB">
                        <w:rPr>
                          <w:rFonts w:ascii="FangSong" w:eastAsia="FangSong" w:hAnsi="FangSong" w:cs="Microsoft YaHei" w:hint="eastAsia"/>
                          <w:lang w:eastAsia="zh-CN"/>
                        </w:rPr>
                        <w:t>以</w:t>
                      </w:r>
                      <w:r w:rsidRPr="00BD00BB">
                        <w:rPr>
                          <w:rFonts w:ascii="FangSong" w:eastAsia="FangSong" w:hAnsi="FangSong" w:cs="Microsoft YaHei"/>
                          <w:lang w:eastAsia="zh-CN"/>
                        </w:rPr>
                        <w:t>其</w:t>
                      </w:r>
                      <w:r w:rsidRPr="00BD00BB">
                        <w:rPr>
                          <w:rFonts w:ascii="FangSong" w:eastAsia="FangSong" w:hAnsi="FangSong" w:cs="Microsoft YaHei" w:hint="eastAsia"/>
                          <w:lang w:eastAsia="zh-CN"/>
                        </w:rPr>
                        <w:t>当前</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质量</w:t>
                      </w:r>
                      <w:r w:rsidRPr="00BD00BB">
                        <w:rPr>
                          <w:rFonts w:ascii="FangSong" w:eastAsia="FangSong" w:hAnsi="FangSong" w:cs="Microsoft YaHei"/>
                          <w:lang w:eastAsia="zh-CN"/>
                        </w:rPr>
                        <w:t>提供给</w:t>
                      </w:r>
                      <w:r w:rsidRPr="00BD00BB">
                        <w:rPr>
                          <w:rFonts w:ascii="FangSong" w:eastAsia="FangSong" w:hAnsi="FangSong" w:cs="Microsoft YaHei" w:hint="eastAsia"/>
                          <w:lang w:eastAsia="zh-CN"/>
                        </w:rPr>
                        <w:t>读</w:t>
                      </w:r>
                      <w:r w:rsidRPr="00BD00BB">
                        <w:rPr>
                          <w:rFonts w:ascii="FangSong" w:eastAsia="FangSong" w:hAnsi="FangSong" w:cs="Microsoft YaHei"/>
                          <w:lang w:eastAsia="zh-CN"/>
                        </w:rPr>
                        <w:t>者</w:t>
                      </w:r>
                      <w:r w:rsidRPr="00BD00BB">
                        <w:rPr>
                          <w:rFonts w:ascii="FangSong" w:eastAsia="FangSong" w:hAnsi="FangSong" w:cs="Microsoft YaHei" w:hint="eastAsia"/>
                          <w:lang w:eastAsia="zh-CN"/>
                        </w:rPr>
                        <w:t>。对于本由文档中的信息所造成</w:t>
                      </w:r>
                      <w:r w:rsidRPr="00BD00BB">
                        <w:rPr>
                          <w:rFonts w:ascii="FangSong" w:eastAsia="FangSong" w:hAnsi="FangSong" w:cs="Microsoft YaHei"/>
                          <w:lang w:eastAsia="zh-CN"/>
                        </w:rPr>
                        <w:t>的</w:t>
                      </w:r>
                      <w:r w:rsidRPr="00BD00BB">
                        <w:rPr>
                          <w:rFonts w:ascii="FangSong" w:eastAsia="FangSong" w:hAnsi="FangSong" w:cs="Microsoft YaHei" w:hint="eastAsia"/>
                          <w:lang w:eastAsia="zh-CN"/>
                        </w:rPr>
                        <w:t>损失或损害，</w:t>
                      </w:r>
                      <w:proofErr w:type="spellStart"/>
                      <w:r w:rsidRPr="00BD00BB">
                        <w:rPr>
                          <w:rFonts w:ascii="FangSong" w:eastAsia="FangSong" w:hAnsi="FangSong"/>
                          <w:lang w:eastAsia="zh-CN"/>
                        </w:rPr>
                        <w:t>Riscure</w:t>
                      </w:r>
                      <w:proofErr w:type="spellEnd"/>
                      <w:r w:rsidRPr="00BD00BB">
                        <w:rPr>
                          <w:rFonts w:ascii="FangSong" w:eastAsia="FangSong" w:hAnsi="FangSong" w:cs="Microsoft YaHei" w:hint="eastAsia"/>
                          <w:lang w:eastAsia="zh-CN"/>
                        </w:rPr>
                        <w:t>对任何个人或实体均不承担任何责任。</w:t>
                      </w:r>
                    </w:p>
                    <w:p w:rsidR="009D1897" w:rsidRDefault="009D1897" w:rsidP="00E82303">
                      <w:pPr>
                        <w:rPr>
                          <w:lang w:eastAsia="zh-CN"/>
                        </w:rPr>
                      </w:pPr>
                      <w:r w:rsidRPr="00DE5C61">
                        <w:rPr>
                          <w:rFonts w:ascii="FangSong" w:eastAsia="FangSong" w:hAnsi="FangSong" w:cs="Microsoft YaHei" w:hint="eastAsia"/>
                          <w:szCs w:val="24"/>
                          <w:lang w:eastAsia="zh-CN"/>
                        </w:rPr>
                        <w:t>本文档中包含的信息如有更改，恕不另行通知。</w:t>
                      </w:r>
                    </w:p>
                    <w:p w:rsidR="009D1897" w:rsidRPr="002D6254" w:rsidRDefault="009D1897" w:rsidP="00E82303">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Pr="00DE5C61">
                        <w:rPr>
                          <w:rFonts w:ascii="FangSong" w:eastAsia="FangSong" w:hAnsi="FangSong" w:cs="Microsoft YaHei" w:hint="eastAsia"/>
                          <w:szCs w:val="24"/>
                          <w:lang w:eastAsia="zh-CN"/>
                        </w:rPr>
                        <w:t>据“快速</w:t>
                      </w:r>
                      <w:r w:rsidRPr="00DE5C61">
                        <w:rPr>
                          <w:rFonts w:ascii="FangSong" w:eastAsia="FangSong" w:hAnsi="FangSong" w:cs="Microsoft YaHei"/>
                          <w:szCs w:val="24"/>
                          <w:lang w:eastAsia="zh-CN"/>
                        </w:rPr>
                        <w:t>入门</w:t>
                      </w:r>
                      <w:r w:rsidRPr="00DE5C61">
                        <w:rPr>
                          <w:rFonts w:ascii="FangSong" w:eastAsia="FangSong" w:hAnsi="FangSong" w:cs="Microsoft YaHei" w:hint="eastAsia"/>
                          <w:szCs w:val="24"/>
                          <w:lang w:eastAsia="zh-CN"/>
                        </w:rPr>
                        <w:t>指南”使用</w:t>
                      </w:r>
                      <w:r>
                        <w:rPr>
                          <w:rFonts w:ascii="FangSong" w:eastAsia="FangSong" w:hAnsi="FangSong" w:cs="Microsoft YaHei" w:hint="eastAsia"/>
                          <w:szCs w:val="24"/>
                          <w:lang w:eastAsia="zh-CN"/>
                        </w:rPr>
                        <w:t>PDM2+ HP激光器</w:t>
                      </w:r>
                      <w:r w:rsidRPr="00DE5C61">
                        <w:rPr>
                          <w:rFonts w:ascii="FangSong" w:eastAsia="FangSong" w:hAnsi="FangSong" w:cs="Microsoft YaHei" w:hint="eastAsia"/>
                          <w:szCs w:val="24"/>
                          <w:lang w:eastAsia="zh-CN"/>
                        </w:rPr>
                        <w:t>。任何与维护，修理或校准有关的操作都必须由合格人员进行。因此，万一发生故障，请与</w:t>
                      </w:r>
                      <w:proofErr w:type="spellStart"/>
                      <w:r w:rsidRPr="00DE5C61">
                        <w:rPr>
                          <w:rFonts w:ascii="FangSong" w:eastAsia="FangSong" w:hAnsi="FangSong" w:cs="Microsoft YaHei"/>
                          <w:szCs w:val="24"/>
                          <w:lang w:eastAsia="zh-CN"/>
                        </w:rPr>
                        <w:t>Riscure</w:t>
                      </w:r>
                      <w:proofErr w:type="spellEnd"/>
                      <w:r w:rsidRPr="00DE5C61">
                        <w:rPr>
                          <w:rFonts w:ascii="FangSong" w:eastAsia="FangSong" w:hAnsi="FangSong" w:cs="Microsoft YaHei" w:hint="eastAsia"/>
                          <w:szCs w:val="24"/>
                          <w:lang w:eastAsia="zh-CN"/>
                        </w:rPr>
                        <w:t>联系以了解要遵循的程序。</w:t>
                      </w:r>
                    </w:p>
                    <w:p w:rsidR="009D1897" w:rsidRPr="00DE5C61" w:rsidRDefault="009D1897" w:rsidP="00E82303">
                      <w:pPr>
                        <w:rPr>
                          <w:rFonts w:ascii="FangSong" w:eastAsia="FangSong" w:hAnsi="FangSong"/>
                          <w:b/>
                          <w:lang w:eastAsia="zh-CN"/>
                        </w:rPr>
                      </w:pPr>
                      <w:r w:rsidRPr="00DE5C61">
                        <w:rPr>
                          <w:rFonts w:ascii="FangSong" w:eastAsia="FangSong" w:hAnsi="FangSong" w:cs="Microsoft YaHei" w:hint="eastAsia"/>
                          <w:b/>
                          <w:lang w:eastAsia="zh-CN"/>
                        </w:rPr>
                        <w:t>版权</w:t>
                      </w:r>
                    </w:p>
                    <w:p w:rsidR="009D1897" w:rsidRPr="00DE5C61" w:rsidRDefault="009D1897" w:rsidP="00E82303">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Pr>
                          <w:rFonts w:ascii="FangSong" w:eastAsia="FangSong" w:hAnsi="FangSong"/>
                          <w:lang w:eastAsia="zh-CN"/>
                        </w:rPr>
                        <w:t>2021</w:t>
                      </w:r>
                      <w:r w:rsidRPr="00DE5C61">
                        <w:rPr>
                          <w:rFonts w:ascii="FangSong" w:eastAsia="FangSong" w:hAnsi="FangSong"/>
                          <w:lang w:eastAsia="zh-CN"/>
                        </w:rPr>
                        <w:t xml:space="preserve"> </w:t>
                      </w:r>
                      <w:proofErr w:type="spellStart"/>
                      <w:r w:rsidRPr="00DE5C61">
                        <w:rPr>
                          <w:rFonts w:ascii="FangSong" w:eastAsia="FangSong" w:hAnsi="FangSong"/>
                          <w:lang w:eastAsia="zh-CN"/>
                        </w:rPr>
                        <w:t>Riscure</w:t>
                      </w:r>
                      <w:proofErr w:type="spellEnd"/>
                      <w:r w:rsidRPr="00DE5C61">
                        <w:rPr>
                          <w:rFonts w:ascii="FangSong" w:eastAsia="FangSong" w:hAnsi="FangSong"/>
                          <w:lang w:eastAsia="zh-CN"/>
                        </w:rPr>
                        <w:t xml:space="preserve"> BV</w:t>
                      </w:r>
                      <w:r w:rsidRPr="00DE5C61">
                        <w:rPr>
                          <w:rFonts w:ascii="FangSong" w:eastAsia="FangSong" w:hAnsi="FangSong" w:cs="Microsoft YaHei" w:hint="eastAsia"/>
                          <w:lang w:eastAsia="zh-CN"/>
                        </w:rPr>
                        <w:t>。版权所有。未经</w:t>
                      </w:r>
                      <w:proofErr w:type="spellStart"/>
                      <w:r w:rsidRPr="00DE5C61">
                        <w:rPr>
                          <w:rFonts w:ascii="FangSong" w:eastAsia="FangSong" w:hAnsi="FangSong"/>
                          <w:lang w:eastAsia="zh-CN"/>
                        </w:rPr>
                        <w:t>Riscure</w:t>
                      </w:r>
                      <w:proofErr w:type="spellEnd"/>
                      <w:r w:rsidRPr="00DE5C61">
                        <w:rPr>
                          <w:rFonts w:ascii="FangSong" w:eastAsia="FangSong" w:hAnsi="FangSong" w:cs="Microsoft YaHei" w:hint="eastAsia"/>
                          <w:lang w:eastAsia="zh-CN"/>
                        </w:rPr>
                        <w:t>书面许可，不得以任何方式复制或翻译本文档的任何部分。</w:t>
                      </w:r>
                    </w:p>
                    <w:p w:rsidR="009D1897" w:rsidRPr="007001AA" w:rsidRDefault="009D1897" w:rsidP="00E82303">
                      <w:pPr>
                        <w:pStyle w:val="Heading2"/>
                      </w:pPr>
                      <w:proofErr w:type="spellStart"/>
                      <w:r w:rsidRPr="007001AA">
                        <w:rPr>
                          <w:rFonts w:hint="eastAsia"/>
                        </w:rPr>
                        <w:t>制造商</w:t>
                      </w:r>
                      <w:proofErr w:type="spellEnd"/>
                    </w:p>
                    <w:p w:rsidR="009D1897" w:rsidRPr="00DE5C61" w:rsidRDefault="009D1897" w:rsidP="00E82303">
                      <w:pPr>
                        <w:rPr>
                          <w:rFonts w:ascii="FangSong" w:eastAsia="FangSong" w:hAnsi="FangSong"/>
                          <w:szCs w:val="24"/>
                        </w:rPr>
                      </w:pPr>
                      <w:proofErr w:type="spellStart"/>
                      <w:r w:rsidRPr="00DE5C61">
                        <w:rPr>
                          <w:rFonts w:ascii="FangSong" w:eastAsia="FangSong" w:hAnsi="FangSong"/>
                          <w:szCs w:val="24"/>
                        </w:rPr>
                        <w:t>Riscure</w:t>
                      </w:r>
                      <w:proofErr w:type="spellEnd"/>
                      <w:r w:rsidRPr="00DE5C61">
                        <w:rPr>
                          <w:rFonts w:ascii="FangSong" w:eastAsia="FangSong" w:hAnsi="FangSong"/>
                          <w:szCs w:val="24"/>
                        </w:rPr>
                        <w:t xml:space="preserve"> BV</w:t>
                      </w:r>
                    </w:p>
                    <w:p w:rsidR="009D1897" w:rsidRPr="002D6254" w:rsidRDefault="009D1897" w:rsidP="00E82303">
                      <w:pPr>
                        <w:rPr>
                          <w:rStyle w:val="Hyperlink"/>
                          <w:rFonts w:ascii="FangSong" w:eastAsia="FangSong" w:hAnsi="FangSong"/>
                          <w:szCs w:val="24"/>
                        </w:rPr>
                      </w:pPr>
                      <w:proofErr w:type="spellStart"/>
                      <w:r w:rsidRPr="002D6254">
                        <w:rPr>
                          <w:rFonts w:ascii="FangSong" w:eastAsia="FangSong" w:hAnsi="FangSong"/>
                          <w:szCs w:val="24"/>
                        </w:rPr>
                        <w:t>Delftechpark</w:t>
                      </w:r>
                      <w:proofErr w:type="spellEnd"/>
                      <w:r w:rsidRPr="002D6254">
                        <w:rPr>
                          <w:rFonts w:ascii="Calibri" w:eastAsia="FangSong" w:hAnsi="Calibri" w:cs="Calibri"/>
                          <w:szCs w:val="24"/>
                        </w:rPr>
                        <w:t> </w:t>
                      </w:r>
                      <w:r>
                        <w:rPr>
                          <w:rFonts w:ascii="FangSong" w:eastAsia="FangSong" w:hAnsi="FangSong"/>
                          <w:szCs w:val="24"/>
                        </w:rPr>
                        <w:t xml:space="preserve">49, </w:t>
                      </w:r>
                      <w:r w:rsidRPr="002D6254">
                        <w:rPr>
                          <w:rFonts w:ascii="FangSong" w:eastAsia="FangSong" w:hAnsi="FangSong"/>
                          <w:szCs w:val="24"/>
                        </w:rPr>
                        <w:t>2628</w:t>
                      </w:r>
                      <w:r w:rsidRPr="002D6254">
                        <w:rPr>
                          <w:rFonts w:ascii="Calibri" w:eastAsia="FangSong" w:hAnsi="Calibri" w:cs="Calibri"/>
                          <w:szCs w:val="24"/>
                        </w:rPr>
                        <w:t> </w:t>
                      </w:r>
                      <w:r>
                        <w:rPr>
                          <w:rFonts w:ascii="FangSong" w:eastAsia="FangSong" w:hAnsi="FangSong"/>
                          <w:szCs w:val="24"/>
                        </w:rPr>
                        <w:t xml:space="preserve">XJ Delft, </w:t>
                      </w:r>
                      <w:r w:rsidRPr="002D6254">
                        <w:rPr>
                          <w:rFonts w:ascii="FangSong" w:eastAsia="FangSong" w:hAnsi="FangSong"/>
                          <w:szCs w:val="24"/>
                        </w:rPr>
                        <w:t>The Netherlands</w:t>
                      </w:r>
                      <w:r w:rsidRPr="002D6254">
                        <w:rPr>
                          <w:rFonts w:ascii="FangSong" w:eastAsia="FangSong" w:hAnsi="FangSong"/>
                          <w:szCs w:val="24"/>
                        </w:rPr>
                        <w:br/>
                        <w:t>Phone: +31 15 251 40 90</w:t>
                      </w:r>
                      <w:proofErr w:type="gramStart"/>
                      <w:r w:rsidRPr="002D6254">
                        <w:rPr>
                          <w:rFonts w:ascii="FangSong" w:eastAsia="FangSong" w:hAnsi="FangSong"/>
                          <w:szCs w:val="24"/>
                        </w:rPr>
                        <w:t>,  Fax</w:t>
                      </w:r>
                      <w:proofErr w:type="gramEnd"/>
                      <w:r w:rsidRPr="002D6254">
                        <w:rPr>
                          <w:rFonts w:ascii="FangSong" w:eastAsia="FangSong" w:hAnsi="FangSong"/>
                          <w:szCs w:val="24"/>
                        </w:rPr>
                        <w:t>: +31 15 251 40 99</w:t>
                      </w:r>
                      <w:r w:rsidRPr="002D6254">
                        <w:rPr>
                          <w:rFonts w:ascii="FangSong" w:eastAsia="FangSong" w:hAnsi="FangSong"/>
                          <w:szCs w:val="24"/>
                        </w:rPr>
                        <w:br/>
                        <w:t xml:space="preserve">Email: </w:t>
                      </w:r>
                      <w:hyperlink r:id="rId12" w:history="1">
                        <w:r w:rsidRPr="002D6254">
                          <w:rPr>
                            <w:rStyle w:val="Hyperlink"/>
                            <w:rFonts w:ascii="FangSong" w:eastAsia="FangSong" w:hAnsi="FangSong"/>
                            <w:szCs w:val="24"/>
                          </w:rPr>
                          <w:t>inforequest@riscure.com</w:t>
                        </w:r>
                      </w:hyperlink>
                      <w:r w:rsidRPr="002D6254">
                        <w:rPr>
                          <w:rFonts w:ascii="FangSong" w:eastAsia="FangSong" w:hAnsi="FangSong"/>
                          <w:szCs w:val="24"/>
                        </w:rPr>
                        <w:t xml:space="preserve"> </w:t>
                      </w:r>
                      <w:r w:rsidRPr="002D6254">
                        <w:rPr>
                          <w:rFonts w:ascii="FangSong" w:eastAsia="FangSong" w:hAnsi="FangSong"/>
                          <w:szCs w:val="24"/>
                        </w:rPr>
                        <w:br/>
                        <w:t xml:space="preserve">Web: </w:t>
                      </w:r>
                      <w:hyperlink r:id="rId13" w:history="1">
                        <w:r w:rsidRPr="002D6254">
                          <w:rPr>
                            <w:rStyle w:val="Hyperlink"/>
                            <w:rFonts w:ascii="FangSong" w:eastAsia="FangSong" w:hAnsi="FangSong"/>
                            <w:szCs w:val="24"/>
                          </w:rPr>
                          <w:t>www.riscure.com</w:t>
                        </w:r>
                      </w:hyperlink>
                    </w:p>
                    <w:p w:rsidR="009D1897" w:rsidRPr="003D5124" w:rsidRDefault="009D1897" w:rsidP="00E82303">
                      <w:pPr>
                        <w:rPr>
                          <w:color w:val="0000FF" w:themeColor="hyperlink"/>
                          <w:u w:val="single"/>
                        </w:rPr>
                      </w:pPr>
                    </w:p>
                  </w:txbxContent>
                </v:textbox>
                <w10:wrap anchory="margin"/>
              </v:shape>
            </w:pict>
          </mc:Fallback>
        </mc:AlternateContent>
      </w:r>
    </w:p>
    <w:p w:rsidR="002F2A01" w:rsidRDefault="00130BAA" w:rsidP="001F10C2">
      <w:pPr>
        <w:pStyle w:val="Heading1Paged"/>
        <w:rPr>
          <w:lang w:eastAsia="zh-CN"/>
        </w:rPr>
      </w:pPr>
      <w:bookmarkStart w:id="0" w:name="_Toc74781218"/>
      <w:r>
        <w:rPr>
          <w:noProof/>
          <w:lang w:eastAsia="zh-CN"/>
        </w:rPr>
        <w:lastRenderedPageBreak/>
        <w:drawing>
          <wp:anchor distT="0" distB="0" distL="114300" distR="114300" simplePos="0" relativeHeight="251676672" behindDoc="0" locked="0" layoutInCell="1" allowOverlap="1" wp14:anchorId="6FD35B94" wp14:editId="1A6D3CBF">
            <wp:simplePos x="0" y="0"/>
            <wp:positionH relativeFrom="column">
              <wp:posOffset>4538345</wp:posOffset>
            </wp:positionH>
            <wp:positionV relativeFrom="paragraph">
              <wp:posOffset>-41910</wp:posOffset>
            </wp:positionV>
            <wp:extent cx="1464945" cy="1514475"/>
            <wp:effectExtent l="0" t="0" r="1905" b="9525"/>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494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2E8">
        <w:rPr>
          <w:rFonts w:hint="eastAsia"/>
          <w:lang w:eastAsia="zh-CN"/>
        </w:rPr>
        <w:t>产品内容</w:t>
      </w:r>
      <w:bookmarkEnd w:id="0"/>
    </w:p>
    <w:p w:rsidR="00D65B15" w:rsidRPr="00CB708A" w:rsidRDefault="00AF0993" w:rsidP="003977BC">
      <w:pPr>
        <w:rPr>
          <w:rFonts w:ascii="FangSong" w:eastAsia="FangSong" w:hAnsi="FangSong"/>
          <w:lang w:eastAsia="zh-CN"/>
        </w:rPr>
      </w:pPr>
      <w:r w:rsidRPr="00CB708A">
        <w:rPr>
          <w:rFonts w:ascii="FangSong" w:eastAsia="FangSong" w:hAnsi="FangSong" w:hint="eastAsia"/>
          <w:lang w:eastAsia="zh-CN"/>
        </w:rPr>
        <w:t>产品包装中包含一台</w:t>
      </w:r>
      <w:r w:rsidRPr="00CB708A">
        <w:rPr>
          <w:rFonts w:ascii="FangSong" w:eastAsia="FangSong" w:hAnsi="FangSong"/>
          <w:lang w:eastAsia="zh-CN"/>
        </w:rPr>
        <w:t>PDM2</w:t>
      </w:r>
      <w:r w:rsidRPr="00CB708A">
        <w:rPr>
          <w:rFonts w:ascii="FangSong" w:eastAsia="FangSong" w:hAnsi="FangSong" w:hint="eastAsia"/>
          <w:lang w:eastAsia="zh-CN"/>
        </w:rPr>
        <w:t>+</w:t>
      </w:r>
      <w:r w:rsidRPr="00CB708A">
        <w:rPr>
          <w:rFonts w:ascii="FangSong" w:eastAsia="FangSong" w:hAnsi="FangSong"/>
          <w:lang w:eastAsia="zh-CN"/>
        </w:rPr>
        <w:t xml:space="preserve"> </w:t>
      </w:r>
      <w:r w:rsidRPr="00CB708A">
        <w:rPr>
          <w:rFonts w:ascii="FangSong" w:eastAsia="FangSong" w:hAnsi="FangSong" w:hint="eastAsia"/>
          <w:lang w:eastAsia="zh-CN"/>
        </w:rPr>
        <w:t>HP激光器</w:t>
      </w:r>
      <w:r w:rsidR="00406661" w:rsidRPr="00CB708A">
        <w:rPr>
          <w:rFonts w:ascii="FangSong" w:eastAsia="FangSong" w:hAnsi="FangSong"/>
          <w:lang w:eastAsia="zh-CN"/>
        </w:rPr>
        <w:t xml:space="preserve">, </w:t>
      </w:r>
      <w:r w:rsidR="00E50B98" w:rsidRPr="00CB708A">
        <w:rPr>
          <w:rFonts w:ascii="FangSong" w:eastAsia="FangSong" w:hAnsi="FangSong" w:hint="eastAsia"/>
          <w:lang w:eastAsia="zh-CN"/>
        </w:rPr>
        <w:t>配套直流</w:t>
      </w:r>
      <w:r w:rsidRPr="00CB708A">
        <w:rPr>
          <w:rFonts w:ascii="FangSong" w:eastAsia="FangSong" w:hAnsi="FangSong" w:hint="eastAsia"/>
          <w:lang w:eastAsia="zh-CN"/>
        </w:rPr>
        <w:t>电源</w:t>
      </w:r>
      <w:r w:rsidR="005120DA" w:rsidRPr="00CB708A">
        <w:rPr>
          <w:rFonts w:ascii="FangSong" w:eastAsia="FangSong" w:hAnsi="FangSong" w:hint="eastAsia"/>
          <w:lang w:eastAsia="zh-CN"/>
        </w:rPr>
        <w:t>，和连接至激光工作站所需的配件。</w:t>
      </w:r>
    </w:p>
    <w:p w:rsidR="00265A9D" w:rsidRPr="00BD36D5" w:rsidRDefault="00CB02E8" w:rsidP="00AE02ED">
      <w:pPr>
        <w:pStyle w:val="Heading2"/>
      </w:pPr>
      <w:r>
        <w:rPr>
          <w:rFonts w:hint="eastAsia"/>
          <w:lang w:eastAsia="zh-CN"/>
        </w:rPr>
        <w:t>产品清单</w:t>
      </w:r>
    </w:p>
    <w:tbl>
      <w:tblPr>
        <w:tblStyle w:val="TableGrid"/>
        <w:tblW w:w="7611" w:type="dxa"/>
        <w:tblLook w:val="04A0" w:firstRow="1" w:lastRow="0" w:firstColumn="1" w:lastColumn="0" w:noHBand="0" w:noVBand="1"/>
      </w:tblPr>
      <w:tblGrid>
        <w:gridCol w:w="1028"/>
        <w:gridCol w:w="4351"/>
        <w:gridCol w:w="2232"/>
      </w:tblGrid>
      <w:tr w:rsidR="004F2F22" w:rsidRPr="00E304E8" w:rsidTr="004F2F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8" w:type="dxa"/>
          </w:tcPr>
          <w:p w:rsidR="004F2F22" w:rsidRPr="00CB708A" w:rsidRDefault="004F2F22" w:rsidP="004F2F22">
            <w:pPr>
              <w:keepNext w:val="0"/>
              <w:spacing w:after="100"/>
              <w:rPr>
                <w:rFonts w:ascii="FangSong" w:eastAsia="FangSong" w:hAnsi="FangSong"/>
                <w:sz w:val="20"/>
                <w:szCs w:val="20"/>
              </w:rPr>
            </w:pPr>
            <w:r w:rsidRPr="00CB708A">
              <w:rPr>
                <w:rFonts w:ascii="FangSong" w:eastAsia="FangSong" w:hAnsi="FangSong" w:hint="eastAsia"/>
                <w:sz w:val="20"/>
                <w:szCs w:val="20"/>
                <w:lang w:eastAsia="zh-CN"/>
              </w:rPr>
              <w:t>数量</w:t>
            </w:r>
          </w:p>
        </w:tc>
        <w:tc>
          <w:tcPr>
            <w:tcW w:w="4351" w:type="dxa"/>
          </w:tcPr>
          <w:p w:rsidR="004F2F22" w:rsidRPr="00CB708A" w:rsidRDefault="004F2F22" w:rsidP="004F2F22">
            <w:pPr>
              <w:keepNext w:val="0"/>
              <w:spacing w:after="100"/>
              <w:cnfStyle w:val="100000000000" w:firstRow="1" w:lastRow="0" w:firstColumn="0" w:lastColumn="0" w:oddVBand="0" w:evenVBand="0" w:oddHBand="0" w:evenHBand="0" w:firstRowFirstColumn="0" w:firstRowLastColumn="0" w:lastRowFirstColumn="0" w:lastRowLastColumn="0"/>
              <w:rPr>
                <w:rFonts w:ascii="FangSong" w:eastAsia="FangSong" w:hAnsi="FangSong"/>
                <w:b w:val="0"/>
                <w:sz w:val="20"/>
                <w:szCs w:val="20"/>
              </w:rPr>
            </w:pPr>
            <w:r w:rsidRPr="00CB708A">
              <w:rPr>
                <w:rFonts w:ascii="FangSong" w:eastAsia="FangSong" w:hAnsi="FangSong" w:hint="eastAsia"/>
                <w:sz w:val="20"/>
                <w:szCs w:val="20"/>
                <w:lang w:eastAsia="zh-CN"/>
              </w:rPr>
              <w:t>描述</w:t>
            </w:r>
          </w:p>
        </w:tc>
        <w:tc>
          <w:tcPr>
            <w:tcW w:w="2232" w:type="dxa"/>
          </w:tcPr>
          <w:p w:rsidR="004F2F22" w:rsidRPr="00CB708A" w:rsidRDefault="004F2F22" w:rsidP="004F2F22">
            <w:pPr>
              <w:keepNext w:val="0"/>
              <w:spacing w:after="100"/>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sidRPr="00CB708A">
              <w:rPr>
                <w:rFonts w:ascii="FangSong" w:eastAsia="FangSong" w:hAnsi="FangSong" w:hint="eastAsia"/>
                <w:sz w:val="20"/>
                <w:szCs w:val="20"/>
                <w:lang w:eastAsia="zh-CN"/>
              </w:rPr>
              <w:t>例图</w:t>
            </w:r>
          </w:p>
        </w:tc>
      </w:tr>
      <w:tr w:rsidR="00E85B17" w:rsidRPr="00E304E8" w:rsidTr="00A1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E85B17" w:rsidRPr="00E304E8" w:rsidRDefault="00E85B17" w:rsidP="004F2F22">
            <w:pPr>
              <w:keepNext w:val="0"/>
              <w:spacing w:after="100"/>
              <w:rPr>
                <w:sz w:val="20"/>
                <w:szCs w:val="20"/>
              </w:rPr>
            </w:pPr>
            <w:r>
              <w:rPr>
                <w:sz w:val="20"/>
                <w:szCs w:val="20"/>
              </w:rPr>
              <w:t>1</w:t>
            </w:r>
          </w:p>
        </w:tc>
        <w:tc>
          <w:tcPr>
            <w:tcW w:w="4351" w:type="dxa"/>
          </w:tcPr>
          <w:p w:rsidR="00E85B17" w:rsidRPr="00CB708A" w:rsidRDefault="00A107B8" w:rsidP="004F2F22">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eastAsia="zh-CN"/>
              </w:rPr>
            </w:pPr>
            <w:r w:rsidRPr="00CB708A">
              <w:rPr>
                <w:rFonts w:ascii="FangSong" w:eastAsia="FangSong" w:hAnsi="FangSong"/>
                <w:sz w:val="20"/>
                <w:szCs w:val="20"/>
                <w:lang w:eastAsia="zh-CN"/>
              </w:rPr>
              <w:t>PDM2+ HP</w:t>
            </w:r>
            <w:r w:rsidR="004F2F22" w:rsidRPr="00CB708A">
              <w:rPr>
                <w:rFonts w:ascii="FangSong" w:eastAsia="FangSong" w:hAnsi="FangSong" w:hint="eastAsia"/>
                <w:sz w:val="20"/>
                <w:szCs w:val="20"/>
                <w:lang w:eastAsia="zh-CN"/>
              </w:rPr>
              <w:t>，</w:t>
            </w:r>
            <w:r w:rsidR="004F2F22" w:rsidRPr="00CB708A">
              <w:rPr>
                <w:rFonts w:ascii="FangSong" w:eastAsia="FangSong" w:hAnsi="FangSong" w:hint="eastAsia"/>
                <w:sz w:val="20"/>
                <w:szCs w:val="20"/>
                <w:lang w:val="en-US" w:eastAsia="zh-CN"/>
              </w:rPr>
              <w:t>第四类激光产品</w:t>
            </w:r>
            <w:r w:rsidR="004F2F22" w:rsidRPr="00CB708A">
              <w:rPr>
                <w:rFonts w:ascii="FangSong" w:eastAsia="FangSong" w:hAnsi="FangSong" w:hint="eastAsia"/>
                <w:sz w:val="20"/>
                <w:szCs w:val="20"/>
                <w:lang w:eastAsia="zh-CN"/>
              </w:rPr>
              <w:t>：</w:t>
            </w:r>
            <w:r w:rsidR="00691156" w:rsidRPr="00CB708A">
              <w:rPr>
                <w:rFonts w:ascii="FangSong" w:eastAsia="FangSong" w:hAnsi="FangSong"/>
                <w:sz w:val="20"/>
                <w:szCs w:val="20"/>
                <w:lang w:eastAsia="zh-CN"/>
              </w:rPr>
              <w:br/>
              <w:t xml:space="preserve">- </w:t>
            </w:r>
            <w:r w:rsidR="004F2F22" w:rsidRPr="00CB708A">
              <w:rPr>
                <w:rFonts w:ascii="FangSong" w:eastAsia="FangSong" w:hAnsi="FangSong" w:hint="eastAsia"/>
                <w:sz w:val="20"/>
                <w:szCs w:val="20"/>
                <w:lang w:eastAsia="zh-CN"/>
              </w:rPr>
              <w:t>激光束波长</w:t>
            </w:r>
            <w:r w:rsidRPr="00CB708A">
              <w:rPr>
                <w:rFonts w:ascii="FangSong" w:eastAsia="FangSong" w:hAnsi="FangSong"/>
                <w:sz w:val="20"/>
                <w:szCs w:val="20"/>
                <w:lang w:eastAsia="zh-CN"/>
              </w:rPr>
              <w:t>976</w:t>
            </w:r>
            <w:r w:rsidR="004F2F22" w:rsidRPr="00CB708A">
              <w:rPr>
                <w:rFonts w:ascii="FangSong" w:eastAsia="FangSong" w:hAnsi="FangSong" w:hint="eastAsia"/>
                <w:sz w:val="20"/>
                <w:szCs w:val="20"/>
                <w:lang w:eastAsia="zh-CN"/>
              </w:rPr>
              <w:t>纳米或</w:t>
            </w:r>
            <w:r w:rsidR="004F2F22" w:rsidRPr="00CB708A">
              <w:rPr>
                <w:rFonts w:ascii="FangSong" w:eastAsia="FangSong" w:hAnsi="FangSong"/>
                <w:sz w:val="20"/>
                <w:szCs w:val="20"/>
                <w:lang w:eastAsia="zh-CN"/>
              </w:rPr>
              <w:t>1064</w:t>
            </w:r>
            <w:r w:rsidR="004F2F22" w:rsidRPr="00CB708A">
              <w:rPr>
                <w:rFonts w:ascii="FangSong" w:eastAsia="FangSong" w:hAnsi="FangSong" w:hint="eastAsia"/>
                <w:sz w:val="20"/>
                <w:szCs w:val="20"/>
                <w:lang w:eastAsia="zh-CN"/>
              </w:rPr>
              <w:t>纳米（可选）</w:t>
            </w:r>
            <w:r w:rsidRPr="00CB708A">
              <w:rPr>
                <w:rFonts w:ascii="FangSong" w:eastAsia="FangSong" w:hAnsi="FangSong"/>
                <w:sz w:val="20"/>
                <w:szCs w:val="20"/>
                <w:lang w:eastAsia="zh-CN"/>
              </w:rPr>
              <w:br/>
              <w:t xml:space="preserve">- </w:t>
            </w:r>
            <w:r w:rsidR="004F2F22" w:rsidRPr="00CB708A">
              <w:rPr>
                <w:rFonts w:ascii="FangSong" w:eastAsia="FangSong" w:hAnsi="FangSong" w:hint="eastAsia"/>
                <w:sz w:val="20"/>
                <w:szCs w:val="20"/>
                <w:lang w:eastAsia="zh-CN"/>
              </w:rPr>
              <w:t>单模光纤，光纤输出端带保护帽</w:t>
            </w:r>
            <w:r w:rsidR="00745D93" w:rsidRPr="00CB708A">
              <w:rPr>
                <w:rFonts w:ascii="FangSong" w:eastAsia="FangSong" w:hAnsi="FangSong"/>
                <w:sz w:val="20"/>
                <w:szCs w:val="20"/>
                <w:lang w:eastAsia="zh-CN"/>
              </w:rPr>
              <w:br/>
              <w:t xml:space="preserve">- </w:t>
            </w:r>
            <w:r w:rsidR="0057289A" w:rsidRPr="00CB708A">
              <w:rPr>
                <w:rFonts w:ascii="FangSong" w:eastAsia="FangSong" w:hAnsi="FangSong" w:hint="eastAsia"/>
                <w:sz w:val="20"/>
                <w:szCs w:val="20"/>
                <w:lang w:eastAsia="zh-CN"/>
              </w:rPr>
              <w:t>控制</w:t>
            </w:r>
            <w:r w:rsidR="004F2F22" w:rsidRPr="00CB708A">
              <w:rPr>
                <w:rFonts w:ascii="FangSong" w:eastAsia="FangSong" w:hAnsi="FangSong" w:hint="eastAsia"/>
                <w:sz w:val="20"/>
                <w:szCs w:val="20"/>
                <w:lang w:eastAsia="zh-CN"/>
              </w:rPr>
              <w:t>软件安装CD</w:t>
            </w:r>
          </w:p>
        </w:tc>
        <w:tc>
          <w:tcPr>
            <w:tcW w:w="2232" w:type="dxa"/>
            <w:vAlign w:val="center"/>
          </w:tcPr>
          <w:p w:rsidR="00E85B17" w:rsidRPr="00691156" w:rsidRDefault="00E85B17" w:rsidP="004F2F22">
            <w:pPr>
              <w:keepNext w:val="0"/>
              <w:spacing w:after="100"/>
              <w:jc w:val="center"/>
              <w:cnfStyle w:val="000000100000" w:firstRow="0" w:lastRow="0" w:firstColumn="0" w:lastColumn="0" w:oddVBand="0" w:evenVBand="0" w:oddHBand="1" w:evenHBand="0" w:firstRowFirstColumn="0" w:firstRowLastColumn="0" w:lastRowFirstColumn="0" w:lastRowLastColumn="0"/>
              <w:rPr>
                <w:sz w:val="20"/>
                <w:szCs w:val="20"/>
              </w:rPr>
            </w:pPr>
            <w:r w:rsidRPr="00691156">
              <w:rPr>
                <w:noProof/>
                <w:lang w:eastAsia="zh-CN"/>
              </w:rPr>
              <w:drawing>
                <wp:inline distT="0" distB="0" distL="0" distR="0" wp14:anchorId="486D9053" wp14:editId="2E469AAB">
                  <wp:extent cx="1280160" cy="1072566"/>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MAULaser-Boxed.png"/>
                          <pic:cNvPicPr/>
                        </pic:nvPicPr>
                        <pic:blipFill rotWithShape="1">
                          <a:blip r:embed="rId16" cstate="print">
                            <a:extLst>
                              <a:ext uri="{28A0092B-C50C-407E-A947-70E740481C1C}">
                                <a14:useLocalDpi xmlns:a14="http://schemas.microsoft.com/office/drawing/2010/main" val="0"/>
                              </a:ext>
                            </a:extLst>
                          </a:blip>
                          <a:srcRect l="15826" t="8257" r="7589" b="6189"/>
                          <a:stretch/>
                        </pic:blipFill>
                        <pic:spPr bwMode="auto">
                          <a:xfrm>
                            <a:off x="0" y="0"/>
                            <a:ext cx="1280160" cy="1072566"/>
                          </a:xfrm>
                          <a:prstGeom prst="rect">
                            <a:avLst/>
                          </a:prstGeom>
                          <a:ln>
                            <a:noFill/>
                          </a:ln>
                          <a:extLst>
                            <a:ext uri="{53640926-AAD7-44D8-BBD7-CCE9431645EC}">
                              <a14:shadowObscured xmlns:a14="http://schemas.microsoft.com/office/drawing/2010/main"/>
                            </a:ext>
                          </a:extLst>
                        </pic:spPr>
                      </pic:pic>
                    </a:graphicData>
                  </a:graphic>
                </wp:inline>
              </w:drawing>
            </w:r>
          </w:p>
        </w:tc>
      </w:tr>
      <w:tr w:rsidR="00E85B17" w:rsidRPr="00E304E8" w:rsidTr="00A1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E85B17" w:rsidRPr="00E304E8" w:rsidRDefault="00E85B17" w:rsidP="004F2F22">
            <w:pPr>
              <w:keepNext w:val="0"/>
              <w:spacing w:after="100"/>
              <w:rPr>
                <w:sz w:val="20"/>
                <w:szCs w:val="20"/>
              </w:rPr>
            </w:pPr>
            <w:r>
              <w:rPr>
                <w:sz w:val="20"/>
                <w:szCs w:val="20"/>
              </w:rPr>
              <w:t>1</w:t>
            </w:r>
          </w:p>
        </w:tc>
        <w:tc>
          <w:tcPr>
            <w:tcW w:w="4351" w:type="dxa"/>
          </w:tcPr>
          <w:p w:rsidR="00E85B17" w:rsidRPr="00CB708A" w:rsidRDefault="00814E67" w:rsidP="00814E67">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CB708A">
              <w:rPr>
                <w:rFonts w:ascii="FangSong" w:eastAsia="FangSong" w:hAnsi="FangSong" w:hint="eastAsia"/>
                <w:sz w:val="20"/>
                <w:szCs w:val="20"/>
                <w:lang w:val="en-US" w:eastAsia="zh-CN"/>
              </w:rPr>
              <w:t>直流电源适配器</w:t>
            </w:r>
            <w:r w:rsidR="00691156" w:rsidRPr="00CB708A">
              <w:rPr>
                <w:rFonts w:ascii="FangSong" w:eastAsia="FangSong" w:hAnsi="FangSong"/>
                <w:sz w:val="20"/>
                <w:szCs w:val="20"/>
                <w:lang w:val="en-US" w:eastAsia="zh-CN"/>
              </w:rPr>
              <w:br/>
              <w:t xml:space="preserve">- </w:t>
            </w:r>
            <w:r w:rsidRPr="00CB708A">
              <w:rPr>
                <w:rFonts w:ascii="FangSong" w:eastAsia="FangSong" w:hAnsi="FangSong" w:hint="eastAsia"/>
                <w:sz w:val="20"/>
                <w:szCs w:val="20"/>
                <w:lang w:val="en-US" w:eastAsia="zh-CN"/>
              </w:rPr>
              <w:t>交流输入电压1</w:t>
            </w:r>
            <w:r w:rsidRPr="00CB708A">
              <w:rPr>
                <w:rFonts w:ascii="FangSong" w:eastAsia="FangSong" w:hAnsi="FangSong"/>
                <w:sz w:val="20"/>
                <w:szCs w:val="20"/>
                <w:lang w:val="en-US" w:eastAsia="zh-CN"/>
              </w:rPr>
              <w:t>00 – 240</w:t>
            </w:r>
            <w:r w:rsidRPr="00CB708A">
              <w:rPr>
                <w:rFonts w:ascii="FangSong" w:eastAsia="FangSong" w:hAnsi="FangSong" w:hint="eastAsia"/>
                <w:sz w:val="20"/>
                <w:szCs w:val="20"/>
                <w:lang w:val="en-US" w:eastAsia="zh-CN"/>
              </w:rPr>
              <w:t>伏，频率5</w:t>
            </w:r>
            <w:r w:rsidRPr="00CB708A">
              <w:rPr>
                <w:rFonts w:ascii="FangSong" w:eastAsia="FangSong" w:hAnsi="FangSong"/>
                <w:sz w:val="20"/>
                <w:szCs w:val="20"/>
                <w:lang w:val="en-US" w:eastAsia="zh-CN"/>
              </w:rPr>
              <w:t>0</w:t>
            </w:r>
            <w:r w:rsidRPr="00CB708A">
              <w:rPr>
                <w:rFonts w:ascii="FangSong" w:eastAsia="FangSong" w:hAnsi="FangSong" w:hint="eastAsia"/>
                <w:sz w:val="20"/>
                <w:szCs w:val="20"/>
                <w:lang w:val="en-US" w:eastAsia="zh-CN"/>
              </w:rPr>
              <w:t>-</w:t>
            </w:r>
            <w:r w:rsidRPr="00CB708A">
              <w:rPr>
                <w:rFonts w:ascii="FangSong" w:eastAsia="FangSong" w:hAnsi="FangSong"/>
                <w:sz w:val="20"/>
                <w:szCs w:val="20"/>
                <w:lang w:val="en-US" w:eastAsia="zh-CN"/>
              </w:rPr>
              <w:t>60</w:t>
            </w:r>
            <w:r w:rsidRPr="00CB708A">
              <w:rPr>
                <w:rFonts w:ascii="FangSong" w:eastAsia="FangSong" w:hAnsi="FangSong" w:hint="eastAsia"/>
                <w:sz w:val="20"/>
                <w:szCs w:val="20"/>
                <w:lang w:val="en-US" w:eastAsia="zh-CN"/>
              </w:rPr>
              <w:t>赫兹</w:t>
            </w:r>
            <w:r w:rsidR="00691156" w:rsidRPr="00CB708A">
              <w:rPr>
                <w:rFonts w:ascii="FangSong" w:eastAsia="FangSong" w:hAnsi="FangSong"/>
                <w:sz w:val="20"/>
                <w:szCs w:val="20"/>
                <w:lang w:val="en-US" w:eastAsia="zh-CN"/>
              </w:rPr>
              <w:br/>
              <w:t xml:space="preserve">- </w:t>
            </w:r>
            <w:r w:rsidRPr="00CB708A">
              <w:rPr>
                <w:rFonts w:ascii="FangSong" w:eastAsia="FangSong" w:hAnsi="FangSong" w:hint="eastAsia"/>
                <w:sz w:val="20"/>
                <w:szCs w:val="20"/>
                <w:lang w:val="en-US" w:eastAsia="zh-CN"/>
              </w:rPr>
              <w:t>输出直流电压</w:t>
            </w:r>
            <w:r w:rsidR="00AB0752" w:rsidRPr="00CB708A">
              <w:rPr>
                <w:rFonts w:ascii="FangSong" w:eastAsia="FangSong" w:hAnsi="FangSong"/>
                <w:sz w:val="20"/>
                <w:szCs w:val="20"/>
                <w:lang w:val="en-US" w:eastAsia="zh-CN"/>
              </w:rPr>
              <w:t>12</w:t>
            </w:r>
            <w:r w:rsidRPr="00CB708A">
              <w:rPr>
                <w:rFonts w:ascii="FangSong" w:eastAsia="FangSong" w:hAnsi="FangSong" w:hint="eastAsia"/>
                <w:sz w:val="20"/>
                <w:szCs w:val="20"/>
                <w:lang w:val="en-US" w:eastAsia="zh-CN"/>
              </w:rPr>
              <w:t>伏</w:t>
            </w:r>
            <w:r w:rsidR="00691156" w:rsidRPr="00CB708A">
              <w:rPr>
                <w:rFonts w:ascii="FangSong" w:eastAsia="FangSong" w:hAnsi="FangSong"/>
                <w:sz w:val="20"/>
                <w:szCs w:val="20"/>
                <w:lang w:val="en-US" w:eastAsia="zh-CN"/>
              </w:rPr>
              <w:br/>
              <w:t xml:space="preserve">- </w:t>
            </w:r>
            <w:r w:rsidRPr="00CB708A">
              <w:rPr>
                <w:rFonts w:ascii="FangSong" w:eastAsia="FangSong" w:hAnsi="FangSong" w:hint="eastAsia"/>
                <w:sz w:val="20"/>
                <w:szCs w:val="20"/>
                <w:lang w:val="en-US" w:eastAsia="zh-CN"/>
              </w:rPr>
              <w:t>电源线</w:t>
            </w:r>
          </w:p>
        </w:tc>
        <w:tc>
          <w:tcPr>
            <w:tcW w:w="2232" w:type="dxa"/>
            <w:vAlign w:val="center"/>
          </w:tcPr>
          <w:p w:rsidR="00E85B17" w:rsidRPr="00691156" w:rsidRDefault="00E85B17" w:rsidP="004F2F22">
            <w:pPr>
              <w:keepNext w:val="0"/>
              <w:spacing w:after="10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sidRPr="00691156">
              <w:rPr>
                <w:noProof/>
                <w:sz w:val="20"/>
                <w:szCs w:val="20"/>
                <w:lang w:eastAsia="zh-CN"/>
              </w:rPr>
              <w:drawing>
                <wp:inline distT="0" distB="0" distL="0" distR="0" wp14:anchorId="65A855C8" wp14:editId="05EFB453">
                  <wp:extent cx="854015" cy="931653"/>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c.jpg"/>
                          <pic:cNvPicPr/>
                        </pic:nvPicPr>
                        <pic:blipFill rotWithShape="1">
                          <a:blip r:embed="rId17" cstate="print">
                            <a:extLst>
                              <a:ext uri="{28A0092B-C50C-407E-A947-70E740481C1C}">
                                <a14:useLocalDpi xmlns:a14="http://schemas.microsoft.com/office/drawing/2010/main" val="0"/>
                              </a:ext>
                            </a:extLst>
                          </a:blip>
                          <a:srcRect l="20397" t="8302" r="20397" b="5579"/>
                          <a:stretch/>
                        </pic:blipFill>
                        <pic:spPr bwMode="auto">
                          <a:xfrm>
                            <a:off x="0" y="0"/>
                            <a:ext cx="856323" cy="934171"/>
                          </a:xfrm>
                          <a:prstGeom prst="rect">
                            <a:avLst/>
                          </a:prstGeom>
                          <a:ln>
                            <a:noFill/>
                          </a:ln>
                          <a:extLst>
                            <a:ext uri="{53640926-AAD7-44D8-BBD7-CCE9431645EC}">
                              <a14:shadowObscured xmlns:a14="http://schemas.microsoft.com/office/drawing/2010/main"/>
                            </a:ext>
                          </a:extLst>
                        </pic:spPr>
                      </pic:pic>
                    </a:graphicData>
                  </a:graphic>
                </wp:inline>
              </w:drawing>
            </w:r>
          </w:p>
        </w:tc>
      </w:tr>
      <w:tr w:rsidR="00745D93" w:rsidRPr="00E304E8" w:rsidTr="004C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745D93" w:rsidRDefault="00745D93" w:rsidP="004F2F22">
            <w:pPr>
              <w:keepNext w:val="0"/>
              <w:spacing w:after="100"/>
              <w:rPr>
                <w:sz w:val="20"/>
                <w:szCs w:val="20"/>
              </w:rPr>
            </w:pPr>
            <w:r>
              <w:rPr>
                <w:sz w:val="20"/>
                <w:szCs w:val="20"/>
              </w:rPr>
              <w:t>1</w:t>
            </w:r>
          </w:p>
        </w:tc>
        <w:tc>
          <w:tcPr>
            <w:tcW w:w="4351" w:type="dxa"/>
          </w:tcPr>
          <w:p w:rsidR="00745D93" w:rsidRPr="00CB708A" w:rsidRDefault="00814E67" w:rsidP="004F2F22">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eastAsia="zh-CN"/>
              </w:rPr>
            </w:pPr>
            <w:r w:rsidRPr="00CB708A">
              <w:rPr>
                <w:rFonts w:ascii="FangSong" w:eastAsia="FangSong" w:hAnsi="FangSong" w:hint="eastAsia"/>
                <w:sz w:val="20"/>
                <w:szCs w:val="20"/>
                <w:lang w:eastAsia="zh-CN"/>
              </w:rPr>
              <w:t>光缆耦合器（含</w:t>
            </w:r>
            <w:r w:rsidR="00F42773">
              <w:rPr>
                <w:rFonts w:ascii="FangSong" w:eastAsia="FangSong" w:hAnsi="FangSong" w:hint="eastAsia"/>
                <w:sz w:val="20"/>
                <w:szCs w:val="20"/>
                <w:lang w:eastAsia="zh-CN"/>
              </w:rPr>
              <w:t>输入</w:t>
            </w:r>
            <w:bookmarkStart w:id="1" w:name="_GoBack"/>
            <w:bookmarkEnd w:id="1"/>
            <w:r w:rsidRPr="00CB708A">
              <w:rPr>
                <w:rFonts w:ascii="FangSong" w:eastAsia="FangSong" w:hAnsi="FangSong" w:hint="eastAsia"/>
                <w:sz w:val="20"/>
                <w:szCs w:val="20"/>
                <w:lang w:eastAsia="zh-CN"/>
              </w:rPr>
              <w:t>透镜）</w:t>
            </w:r>
          </w:p>
        </w:tc>
        <w:tc>
          <w:tcPr>
            <w:tcW w:w="2232" w:type="dxa"/>
            <w:vAlign w:val="center"/>
          </w:tcPr>
          <w:p w:rsidR="00745D93" w:rsidRPr="00691156" w:rsidRDefault="00745D93" w:rsidP="004F2F22">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lang w:val="en-US"/>
              </w:rPr>
            </w:pPr>
            <w:r w:rsidRPr="00691156">
              <w:rPr>
                <w:noProof/>
                <w:sz w:val="20"/>
                <w:szCs w:val="20"/>
                <w:lang w:eastAsia="zh-CN"/>
              </w:rPr>
              <w:drawing>
                <wp:inline distT="0" distB="0" distL="0" distR="0" wp14:anchorId="1DC2CBBC" wp14:editId="550E9A93">
                  <wp:extent cx="441857" cy="74256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9b.jpg"/>
                          <pic:cNvPicPr/>
                        </pic:nvPicPr>
                        <pic:blipFill rotWithShape="1">
                          <a:blip r:embed="rId18" cstate="print">
                            <a:extLst>
                              <a:ext uri="{28A0092B-C50C-407E-A947-70E740481C1C}">
                                <a14:useLocalDpi xmlns:a14="http://schemas.microsoft.com/office/drawing/2010/main" val="0"/>
                              </a:ext>
                            </a:extLst>
                          </a:blip>
                          <a:srcRect l="35347" t="9268" r="30028" b="13144"/>
                          <a:stretch/>
                        </pic:blipFill>
                        <pic:spPr bwMode="auto">
                          <a:xfrm>
                            <a:off x="0" y="0"/>
                            <a:ext cx="443263" cy="744929"/>
                          </a:xfrm>
                          <a:prstGeom prst="rect">
                            <a:avLst/>
                          </a:prstGeom>
                          <a:ln>
                            <a:noFill/>
                          </a:ln>
                          <a:extLst>
                            <a:ext uri="{53640926-AAD7-44D8-BBD7-CCE9431645EC}">
                              <a14:shadowObscured xmlns:a14="http://schemas.microsoft.com/office/drawing/2010/main"/>
                            </a:ext>
                          </a:extLst>
                        </pic:spPr>
                      </pic:pic>
                    </a:graphicData>
                  </a:graphic>
                </wp:inline>
              </w:drawing>
            </w:r>
          </w:p>
        </w:tc>
      </w:tr>
      <w:tr w:rsidR="00BD1031" w:rsidRPr="00E304E8" w:rsidTr="004C7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BD1031" w:rsidRDefault="009B451B" w:rsidP="004F2F22">
            <w:pPr>
              <w:keepNext w:val="0"/>
              <w:spacing w:after="100"/>
              <w:rPr>
                <w:sz w:val="20"/>
                <w:szCs w:val="20"/>
              </w:rPr>
            </w:pPr>
            <w:r>
              <w:rPr>
                <w:sz w:val="20"/>
                <w:szCs w:val="20"/>
              </w:rPr>
              <w:t>1</w:t>
            </w:r>
          </w:p>
        </w:tc>
        <w:tc>
          <w:tcPr>
            <w:tcW w:w="4351" w:type="dxa"/>
          </w:tcPr>
          <w:p w:rsidR="00BD1031" w:rsidRPr="00CB708A" w:rsidRDefault="00814E67" w:rsidP="004F2F22">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CB708A">
              <w:rPr>
                <w:rFonts w:ascii="FangSong" w:eastAsia="FangSong" w:hAnsi="FangSong" w:hint="eastAsia"/>
                <w:sz w:val="20"/>
                <w:szCs w:val="20"/>
                <w:lang w:val="en-US" w:eastAsia="zh-CN"/>
              </w:rPr>
              <w:t>激光功率控制信号电缆（含三通配件）</w:t>
            </w:r>
          </w:p>
        </w:tc>
        <w:tc>
          <w:tcPr>
            <w:tcW w:w="2232" w:type="dxa"/>
            <w:vAlign w:val="center"/>
          </w:tcPr>
          <w:p w:rsidR="00BD1031" w:rsidRPr="00BD1031" w:rsidRDefault="002542CF" w:rsidP="004F2F22">
            <w:pPr>
              <w:keepNext w:val="0"/>
              <w:spacing w:after="100"/>
              <w:jc w:val="center"/>
              <w:cnfStyle w:val="000000010000" w:firstRow="0" w:lastRow="0" w:firstColumn="0" w:lastColumn="0" w:oddVBand="0" w:evenVBand="0" w:oddHBand="0" w:evenHBand="1" w:firstRowFirstColumn="0" w:firstRowLastColumn="0" w:lastRowFirstColumn="0" w:lastRowLastColumn="0"/>
              <w:rPr>
                <w:noProof/>
                <w:sz w:val="20"/>
                <w:szCs w:val="20"/>
                <w:lang w:val="en-US"/>
              </w:rPr>
            </w:pPr>
            <w:r>
              <w:rPr>
                <w:noProof/>
                <w:sz w:val="20"/>
                <w:szCs w:val="20"/>
                <w:lang w:eastAsia="zh-CN"/>
              </w:rPr>
              <w:drawing>
                <wp:inline distT="0" distB="0" distL="0" distR="0">
                  <wp:extent cx="1280160" cy="960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62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inline>
              </w:drawing>
            </w:r>
          </w:p>
        </w:tc>
      </w:tr>
      <w:tr w:rsidR="00BD1031" w:rsidRPr="00E304E8" w:rsidTr="004C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BD1031" w:rsidRPr="00BD1031" w:rsidRDefault="009B451B" w:rsidP="004F2F22">
            <w:pPr>
              <w:keepNext w:val="0"/>
              <w:spacing w:after="100"/>
              <w:rPr>
                <w:sz w:val="20"/>
                <w:szCs w:val="20"/>
                <w:lang w:val="en-US"/>
              </w:rPr>
            </w:pPr>
            <w:r>
              <w:rPr>
                <w:sz w:val="20"/>
                <w:szCs w:val="20"/>
                <w:lang w:val="en-US"/>
              </w:rPr>
              <w:t>1</w:t>
            </w:r>
          </w:p>
        </w:tc>
        <w:tc>
          <w:tcPr>
            <w:tcW w:w="4351" w:type="dxa"/>
          </w:tcPr>
          <w:p w:rsidR="00BD1031" w:rsidRPr="00CB708A" w:rsidRDefault="00814E67" w:rsidP="00CB708A">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CB708A">
              <w:rPr>
                <w:rFonts w:ascii="FangSong" w:eastAsia="FangSong" w:hAnsi="FangSong" w:hint="eastAsia"/>
                <w:sz w:val="20"/>
                <w:szCs w:val="20"/>
                <w:lang w:val="en-US" w:eastAsia="zh-CN"/>
              </w:rPr>
              <w:t>激光触发信号电缆</w:t>
            </w:r>
          </w:p>
        </w:tc>
        <w:tc>
          <w:tcPr>
            <w:tcW w:w="2232" w:type="dxa"/>
            <w:vAlign w:val="center"/>
          </w:tcPr>
          <w:p w:rsidR="00BD1031" w:rsidRPr="00BD1031" w:rsidRDefault="009C1D2F" w:rsidP="004F2F22">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lang w:val="en-US"/>
              </w:rPr>
            </w:pPr>
            <w:r>
              <w:rPr>
                <w:noProof/>
                <w:sz w:val="20"/>
                <w:szCs w:val="20"/>
                <w:lang w:eastAsia="zh-CN"/>
              </w:rPr>
              <w:drawing>
                <wp:inline distT="0" distB="0" distL="0" distR="0">
                  <wp:extent cx="1280160" cy="960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77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inline>
              </w:drawing>
            </w:r>
          </w:p>
        </w:tc>
      </w:tr>
      <w:tr w:rsidR="00745D93" w:rsidRPr="00E304E8" w:rsidTr="004C7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745D93" w:rsidRDefault="00745D93" w:rsidP="004F2F22">
            <w:pPr>
              <w:keepNext w:val="0"/>
              <w:spacing w:after="100"/>
              <w:rPr>
                <w:sz w:val="20"/>
                <w:szCs w:val="20"/>
              </w:rPr>
            </w:pPr>
            <w:r>
              <w:rPr>
                <w:sz w:val="20"/>
                <w:szCs w:val="20"/>
              </w:rPr>
              <w:lastRenderedPageBreak/>
              <w:t>1</w:t>
            </w:r>
          </w:p>
        </w:tc>
        <w:tc>
          <w:tcPr>
            <w:tcW w:w="4351" w:type="dxa"/>
          </w:tcPr>
          <w:p w:rsidR="00745D93" w:rsidRPr="00CB708A" w:rsidRDefault="004A147D" w:rsidP="004F2F22">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CB708A">
              <w:rPr>
                <w:rFonts w:ascii="FangSong" w:eastAsia="FangSong" w:hAnsi="FangSong" w:hint="eastAsia"/>
                <w:sz w:val="20"/>
                <w:szCs w:val="20"/>
                <w:lang w:val="en-US" w:eastAsia="zh-CN"/>
              </w:rPr>
              <w:t>互锁信号电缆</w:t>
            </w:r>
          </w:p>
        </w:tc>
        <w:tc>
          <w:tcPr>
            <w:tcW w:w="2232" w:type="dxa"/>
          </w:tcPr>
          <w:p w:rsidR="00745D93" w:rsidRPr="0041534F" w:rsidRDefault="009C1D2F" w:rsidP="004F2F22">
            <w:pPr>
              <w:keepNext w:val="0"/>
              <w:spacing w:after="100"/>
              <w:jc w:val="center"/>
              <w:cnfStyle w:val="000000010000" w:firstRow="0" w:lastRow="0" w:firstColumn="0" w:lastColumn="0" w:oddVBand="0" w:evenVBand="0" w:oddHBand="0" w:evenHBand="1" w:firstRowFirstColumn="0" w:firstRowLastColumn="0" w:lastRowFirstColumn="0" w:lastRowLastColumn="0"/>
              <w:rPr>
                <w:b/>
                <w:noProof/>
                <w:sz w:val="20"/>
                <w:szCs w:val="20"/>
              </w:rPr>
            </w:pPr>
            <w:r>
              <w:rPr>
                <w:b/>
                <w:noProof/>
                <w:sz w:val="20"/>
                <w:szCs w:val="20"/>
                <w:lang w:eastAsia="zh-CN"/>
              </w:rPr>
              <w:drawing>
                <wp:inline distT="0" distB="0" distL="0" distR="0">
                  <wp:extent cx="1280160" cy="960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63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inline>
              </w:drawing>
            </w:r>
          </w:p>
        </w:tc>
      </w:tr>
      <w:tr w:rsidR="00745D93" w:rsidRPr="00E304E8" w:rsidTr="00415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745D93" w:rsidRDefault="00745D93" w:rsidP="004F2F22">
            <w:pPr>
              <w:keepNext w:val="0"/>
              <w:spacing w:after="100"/>
              <w:rPr>
                <w:sz w:val="20"/>
                <w:szCs w:val="20"/>
              </w:rPr>
            </w:pPr>
            <w:r>
              <w:rPr>
                <w:sz w:val="20"/>
                <w:szCs w:val="20"/>
              </w:rPr>
              <w:t>1</w:t>
            </w:r>
          </w:p>
        </w:tc>
        <w:tc>
          <w:tcPr>
            <w:tcW w:w="4351" w:type="dxa"/>
          </w:tcPr>
          <w:p w:rsidR="00745D93" w:rsidRPr="00CB708A" w:rsidRDefault="00B55134" w:rsidP="00F86824">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CB708A">
              <w:rPr>
                <w:rFonts w:ascii="FangSong" w:eastAsia="FangSong" w:hAnsi="FangSong" w:hint="eastAsia"/>
                <w:sz w:val="20"/>
                <w:szCs w:val="20"/>
                <w:lang w:val="en-US" w:eastAsia="zh-CN"/>
              </w:rPr>
              <w:t>互锁信号模拟</w:t>
            </w:r>
            <w:r w:rsidR="00F86824" w:rsidRPr="00CB708A">
              <w:rPr>
                <w:rFonts w:ascii="FangSong" w:eastAsia="FangSong" w:hAnsi="FangSong" w:hint="eastAsia"/>
                <w:sz w:val="20"/>
                <w:szCs w:val="20"/>
                <w:lang w:val="en-US" w:eastAsia="zh-CN"/>
              </w:rPr>
              <w:t>插栓（插入端口可</w:t>
            </w:r>
            <w:r w:rsidR="004B56B7" w:rsidRPr="00CB708A">
              <w:rPr>
                <w:rFonts w:ascii="FangSong" w:eastAsia="FangSong" w:hAnsi="FangSong" w:hint="eastAsia"/>
                <w:sz w:val="20"/>
                <w:szCs w:val="20"/>
                <w:lang w:val="en-US" w:eastAsia="zh-CN"/>
              </w:rPr>
              <w:t>使激光器忽略互锁信号</w:t>
            </w:r>
            <w:r w:rsidR="00F86824" w:rsidRPr="00CB708A">
              <w:rPr>
                <w:rFonts w:ascii="FangSong" w:eastAsia="FangSong" w:hAnsi="FangSong" w:hint="eastAsia"/>
                <w:sz w:val="20"/>
                <w:szCs w:val="20"/>
                <w:lang w:val="en-US" w:eastAsia="zh-CN"/>
              </w:rPr>
              <w:t>）</w:t>
            </w:r>
          </w:p>
        </w:tc>
        <w:tc>
          <w:tcPr>
            <w:tcW w:w="2232" w:type="dxa"/>
            <w:vAlign w:val="center"/>
          </w:tcPr>
          <w:p w:rsidR="00745D93" w:rsidRPr="00691156" w:rsidRDefault="0041534F" w:rsidP="004F2F22">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91156">
              <w:rPr>
                <w:noProof/>
                <w:sz w:val="20"/>
                <w:szCs w:val="20"/>
                <w:lang w:eastAsia="zh-CN"/>
              </w:rPr>
              <w:drawing>
                <wp:inline distT="0" distB="0" distL="0" distR="0" wp14:anchorId="2B6623E7" wp14:editId="087C3175">
                  <wp:extent cx="508958" cy="543464"/>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c.jpg"/>
                          <pic:cNvPicPr/>
                        </pic:nvPicPr>
                        <pic:blipFill rotWithShape="1">
                          <a:blip r:embed="rId22" cstate="print">
                            <a:extLst>
                              <a:ext uri="{28A0092B-C50C-407E-A947-70E740481C1C}">
                                <a14:useLocalDpi xmlns:a14="http://schemas.microsoft.com/office/drawing/2010/main" val="0"/>
                              </a:ext>
                            </a:extLst>
                          </a:blip>
                          <a:srcRect l="33108" t="28829" r="27027" b="14414"/>
                          <a:stretch/>
                        </pic:blipFill>
                        <pic:spPr bwMode="auto">
                          <a:xfrm>
                            <a:off x="0" y="0"/>
                            <a:ext cx="510334" cy="544933"/>
                          </a:xfrm>
                          <a:prstGeom prst="rect">
                            <a:avLst/>
                          </a:prstGeom>
                          <a:ln>
                            <a:noFill/>
                          </a:ln>
                          <a:extLst>
                            <a:ext uri="{53640926-AAD7-44D8-BBD7-CCE9431645EC}">
                              <a14:shadowObscured xmlns:a14="http://schemas.microsoft.com/office/drawing/2010/main"/>
                            </a:ext>
                          </a:extLst>
                        </pic:spPr>
                      </pic:pic>
                    </a:graphicData>
                  </a:graphic>
                </wp:inline>
              </w:drawing>
            </w:r>
          </w:p>
        </w:tc>
      </w:tr>
      <w:tr w:rsidR="00745D93" w:rsidRPr="00E304E8" w:rsidTr="00E85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745D93" w:rsidRDefault="00745D93" w:rsidP="004F2F22">
            <w:pPr>
              <w:keepNext w:val="0"/>
              <w:spacing w:after="100"/>
              <w:rPr>
                <w:sz w:val="20"/>
                <w:szCs w:val="20"/>
              </w:rPr>
            </w:pPr>
            <w:r>
              <w:rPr>
                <w:sz w:val="20"/>
                <w:szCs w:val="20"/>
              </w:rPr>
              <w:t>1</w:t>
            </w:r>
          </w:p>
        </w:tc>
        <w:tc>
          <w:tcPr>
            <w:tcW w:w="4351" w:type="dxa"/>
          </w:tcPr>
          <w:p w:rsidR="00745D93" w:rsidRPr="00CB708A" w:rsidRDefault="00B55134" w:rsidP="00F86824">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proofErr w:type="spellStart"/>
            <w:r w:rsidRPr="00CB708A">
              <w:rPr>
                <w:rFonts w:ascii="FangSong" w:eastAsia="FangSong" w:hAnsi="FangSong"/>
                <w:sz w:val="20"/>
                <w:szCs w:val="20"/>
                <w:lang w:val="en-US" w:eastAsia="zh-CN"/>
              </w:rPr>
              <w:t>AlphaN</w:t>
            </w:r>
            <w:r w:rsidR="00F86824" w:rsidRPr="00CB708A">
              <w:rPr>
                <w:rFonts w:ascii="FangSong" w:eastAsia="FangSong" w:hAnsi="FangSong"/>
                <w:sz w:val="20"/>
                <w:szCs w:val="20"/>
                <w:lang w:val="en-US" w:eastAsia="zh-CN"/>
              </w:rPr>
              <w:t>ov</w:t>
            </w:r>
            <w:proofErr w:type="spellEnd"/>
            <w:r w:rsidR="00F86824" w:rsidRPr="00CB708A">
              <w:rPr>
                <w:rFonts w:ascii="FangSong" w:eastAsia="FangSong" w:hAnsi="FangSong"/>
                <w:sz w:val="20"/>
                <w:szCs w:val="20"/>
                <w:lang w:val="en-US" w:eastAsia="zh-CN"/>
              </w:rPr>
              <w:t xml:space="preserve"> </w:t>
            </w:r>
            <w:r w:rsidR="00F86824" w:rsidRPr="00CB708A">
              <w:rPr>
                <w:rFonts w:ascii="FangSong" w:eastAsia="FangSong" w:hAnsi="FangSong" w:hint="eastAsia"/>
                <w:sz w:val="20"/>
                <w:szCs w:val="20"/>
                <w:lang w:val="en-US" w:eastAsia="zh-CN"/>
              </w:rPr>
              <w:t>原厂测试报告和用户手册</w:t>
            </w:r>
          </w:p>
        </w:tc>
        <w:tc>
          <w:tcPr>
            <w:tcW w:w="2232" w:type="dxa"/>
          </w:tcPr>
          <w:p w:rsidR="00745D93" w:rsidRPr="00AF3429" w:rsidRDefault="00745D93" w:rsidP="004F2F22">
            <w:pPr>
              <w:keepNext w:val="0"/>
              <w:spacing w:after="100"/>
              <w:jc w:val="right"/>
              <w:cnfStyle w:val="000000010000" w:firstRow="0" w:lastRow="0" w:firstColumn="0" w:lastColumn="0" w:oddVBand="0" w:evenVBand="0" w:oddHBand="0" w:evenHBand="1" w:firstRowFirstColumn="0" w:firstRowLastColumn="0" w:lastRowFirstColumn="0" w:lastRowLastColumn="0"/>
              <w:rPr>
                <w:noProof/>
                <w:sz w:val="20"/>
                <w:szCs w:val="20"/>
                <w:lang w:val="en-US" w:eastAsia="zh-CN"/>
              </w:rPr>
            </w:pPr>
          </w:p>
        </w:tc>
      </w:tr>
      <w:tr w:rsidR="00745D93" w:rsidRPr="00E304E8" w:rsidTr="00E8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745D93" w:rsidRDefault="00745D93" w:rsidP="004F2F22">
            <w:pPr>
              <w:keepNext w:val="0"/>
              <w:spacing w:after="100"/>
              <w:rPr>
                <w:sz w:val="20"/>
                <w:szCs w:val="20"/>
              </w:rPr>
            </w:pPr>
            <w:r>
              <w:rPr>
                <w:sz w:val="20"/>
                <w:szCs w:val="20"/>
              </w:rPr>
              <w:t>1</w:t>
            </w:r>
          </w:p>
        </w:tc>
        <w:tc>
          <w:tcPr>
            <w:tcW w:w="4351" w:type="dxa"/>
          </w:tcPr>
          <w:p w:rsidR="00745D93" w:rsidRPr="00CB708A" w:rsidRDefault="00F86824" w:rsidP="004F2F22">
            <w:pPr>
              <w:keepNext w:val="0"/>
              <w:spacing w:after="10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CB708A">
              <w:rPr>
                <w:rFonts w:ascii="FangSong" w:eastAsia="FangSong" w:hAnsi="FangSong" w:hint="eastAsia"/>
                <w:sz w:val="20"/>
                <w:szCs w:val="20"/>
                <w:lang w:val="en-US" w:eastAsia="zh-CN"/>
              </w:rPr>
              <w:t>此“快速入门指南”</w:t>
            </w:r>
          </w:p>
        </w:tc>
        <w:tc>
          <w:tcPr>
            <w:tcW w:w="2232" w:type="dxa"/>
          </w:tcPr>
          <w:p w:rsidR="00745D93" w:rsidRPr="00745D93" w:rsidRDefault="00745D93" w:rsidP="004F2F22">
            <w:pPr>
              <w:keepNext w:val="0"/>
              <w:spacing w:after="100"/>
              <w:jc w:val="right"/>
              <w:cnfStyle w:val="000000100000" w:firstRow="0" w:lastRow="0" w:firstColumn="0" w:lastColumn="0" w:oddVBand="0" w:evenVBand="0" w:oddHBand="1" w:evenHBand="0" w:firstRowFirstColumn="0" w:firstRowLastColumn="0" w:lastRowFirstColumn="0" w:lastRowLastColumn="0"/>
              <w:rPr>
                <w:noProof/>
                <w:sz w:val="20"/>
                <w:szCs w:val="20"/>
                <w:lang w:val="en-US" w:eastAsia="zh-CN"/>
              </w:rPr>
            </w:pPr>
          </w:p>
        </w:tc>
      </w:tr>
    </w:tbl>
    <w:p w:rsidR="00B44FE7" w:rsidRPr="00CB708A" w:rsidRDefault="006F36F2" w:rsidP="00B44FE7">
      <w:pPr>
        <w:rPr>
          <w:rFonts w:ascii="FangSong" w:eastAsia="FangSong" w:hAnsi="FangSong"/>
          <w:lang w:eastAsia="zh-CN"/>
        </w:rPr>
      </w:pPr>
      <w:r w:rsidRPr="00CB708A">
        <w:rPr>
          <w:rFonts w:ascii="FangSong" w:eastAsia="FangSong" w:hAnsi="FangSong" w:hint="eastAsia"/>
          <w:lang w:eastAsia="zh-CN"/>
        </w:rPr>
        <w:t>激光器有两种波长型号，供用户选择购买：</w:t>
      </w:r>
    </w:p>
    <w:p w:rsidR="00B44FE7" w:rsidRPr="0008531E" w:rsidRDefault="00745D93" w:rsidP="00B44FE7">
      <w:pPr>
        <w:pStyle w:val="ListBullet"/>
        <w:rPr>
          <w:lang w:eastAsia="zh-CN"/>
        </w:rPr>
      </w:pPr>
      <w:r>
        <w:rPr>
          <w:lang w:eastAsia="zh-CN"/>
        </w:rPr>
        <w:t>976</w:t>
      </w:r>
      <w:r w:rsidR="006F36F2">
        <w:rPr>
          <w:rFonts w:ascii="Calibri" w:hAnsi="Calibri" w:cs="Calibri"/>
          <w:lang w:eastAsia="zh-CN"/>
        </w:rPr>
        <w:t> </w:t>
      </w:r>
      <w:r w:rsidR="006F36F2">
        <w:rPr>
          <w:rFonts w:hint="eastAsia"/>
          <w:lang w:eastAsia="zh-CN"/>
        </w:rPr>
        <w:t>纳米，近红外激光源，适用于厚度小于</w:t>
      </w:r>
      <w:r w:rsidR="006F36F2">
        <w:rPr>
          <w:lang w:eastAsia="zh-CN"/>
        </w:rPr>
        <w:t>75</w:t>
      </w:r>
      <w:r w:rsidR="006F36F2">
        <w:rPr>
          <w:rFonts w:hint="eastAsia"/>
          <w:lang w:eastAsia="zh-CN"/>
        </w:rPr>
        <w:t>微米的薄底衬。</w:t>
      </w:r>
    </w:p>
    <w:p w:rsidR="00B44FE7" w:rsidRDefault="006F36F2" w:rsidP="003977BC">
      <w:pPr>
        <w:pStyle w:val="ListBullet"/>
      </w:pPr>
      <w:r>
        <w:t>1064</w:t>
      </w:r>
      <w:r>
        <w:rPr>
          <w:rFonts w:hint="eastAsia"/>
          <w:lang w:eastAsia="zh-CN"/>
        </w:rPr>
        <w:t>纳米，近红外激光源。</w:t>
      </w:r>
    </w:p>
    <w:p w:rsidR="000C6273" w:rsidRDefault="00C53586" w:rsidP="00595A50">
      <w:pPr>
        <w:pStyle w:val="Heading1Paged"/>
        <w:rPr>
          <w:lang w:eastAsia="zh-CN"/>
        </w:rPr>
      </w:pPr>
      <w:bookmarkStart w:id="2" w:name="_Toc74781219"/>
      <w:r>
        <w:rPr>
          <w:rFonts w:hint="eastAsia"/>
          <w:lang w:eastAsia="zh-CN"/>
        </w:rPr>
        <w:lastRenderedPageBreak/>
        <w:t>产品功能概述</w:t>
      </w:r>
      <w:bookmarkEnd w:id="2"/>
    </w:p>
    <w:p w:rsidR="00090243" w:rsidRPr="004B54F6" w:rsidRDefault="001F6503" w:rsidP="0069457F">
      <w:pPr>
        <w:rPr>
          <w:rFonts w:ascii="FangSong" w:eastAsia="FangSong" w:hAnsi="FangSong"/>
          <w:lang w:eastAsia="zh-CN"/>
        </w:rPr>
      </w:pPr>
      <w:r w:rsidRPr="004B54F6">
        <w:rPr>
          <w:rFonts w:ascii="FangSong" w:eastAsia="FangSong" w:hAnsi="FangSong"/>
          <w:lang w:eastAsia="zh-CN"/>
        </w:rPr>
        <w:t>PDM2+ HP</w:t>
      </w:r>
      <w:r w:rsidR="00FD4421" w:rsidRPr="004B54F6">
        <w:rPr>
          <w:rFonts w:ascii="FangSong" w:eastAsia="FangSong" w:hAnsi="FangSong" w:hint="eastAsia"/>
          <w:lang w:eastAsia="zh-CN"/>
        </w:rPr>
        <w:t>激光器系单模二极管激光源，内含两个二极管激光器模块。它具有如下特性：</w:t>
      </w:r>
    </w:p>
    <w:p w:rsidR="00090243" w:rsidRPr="004B54F6" w:rsidRDefault="00FD4421" w:rsidP="00090243">
      <w:pPr>
        <w:pStyle w:val="ListBullet"/>
        <w:rPr>
          <w:lang w:eastAsia="zh-CN"/>
        </w:rPr>
      </w:pPr>
      <w:r w:rsidRPr="004B54F6">
        <w:rPr>
          <w:rFonts w:hint="eastAsia"/>
          <w:lang w:eastAsia="zh-CN"/>
        </w:rPr>
        <w:t>单模激光源可输出与多模激光源比更小的激光点。</w:t>
      </w:r>
    </w:p>
    <w:p w:rsidR="00090243" w:rsidRPr="004B54F6" w:rsidRDefault="00FD4421" w:rsidP="00090243">
      <w:pPr>
        <w:pStyle w:val="ListBullet"/>
        <w:rPr>
          <w:lang w:eastAsia="zh-CN"/>
        </w:rPr>
      </w:pPr>
      <w:r w:rsidRPr="004B54F6">
        <w:rPr>
          <w:rFonts w:hint="eastAsia"/>
          <w:lang w:eastAsia="zh-CN"/>
        </w:rPr>
        <w:t>设备内部的双二极管激光器同时工作，输出激光功率较高。</w:t>
      </w:r>
    </w:p>
    <w:p w:rsidR="00090243" w:rsidRPr="004B54F6" w:rsidRDefault="00FD4421" w:rsidP="00090243">
      <w:pPr>
        <w:pStyle w:val="ListBullet"/>
        <w:rPr>
          <w:lang w:eastAsia="zh-CN"/>
        </w:rPr>
      </w:pPr>
      <w:r w:rsidRPr="004B54F6">
        <w:rPr>
          <w:rFonts w:hint="eastAsia"/>
          <w:lang w:eastAsia="zh-CN"/>
        </w:rPr>
        <w:t>不用于泵浦激光器的定长激光脉冲输出，可持续输出激光能量。且触发频率高。</w:t>
      </w:r>
    </w:p>
    <w:p w:rsidR="00776791" w:rsidRPr="004B54F6" w:rsidRDefault="00783D06" w:rsidP="00090243">
      <w:pPr>
        <w:pStyle w:val="ListBullet"/>
        <w:rPr>
          <w:lang w:eastAsia="zh-CN"/>
        </w:rPr>
      </w:pPr>
      <w:r w:rsidRPr="004B54F6">
        <w:rPr>
          <w:rFonts w:hint="eastAsia"/>
          <w:lang w:eastAsia="zh-CN"/>
        </w:rPr>
        <w:t>光缆</w:t>
      </w:r>
      <w:r w:rsidR="00F32D0C" w:rsidRPr="004B54F6">
        <w:rPr>
          <w:rFonts w:hint="eastAsia"/>
          <w:lang w:eastAsia="zh-CN"/>
        </w:rPr>
        <w:t>使激光器被灵活的被用于不同的空间场景。</w:t>
      </w:r>
    </w:p>
    <w:p w:rsidR="00D96CFF" w:rsidRPr="002B2885" w:rsidRDefault="003760C0" w:rsidP="00776791">
      <w:pPr>
        <w:rPr>
          <w:rFonts w:ascii="FangSong" w:eastAsia="FangSong" w:hAnsi="FangSong"/>
          <w:lang w:eastAsia="zh-CN"/>
        </w:rPr>
      </w:pPr>
      <w:r w:rsidRPr="002B2885">
        <w:rPr>
          <w:rFonts w:ascii="FangSong" w:eastAsia="FangSong" w:hAnsi="FangSong"/>
          <w:lang w:eastAsia="zh-CN"/>
        </w:rPr>
        <w:t>PDM 2+ HP</w:t>
      </w:r>
      <w:r w:rsidRPr="002B2885">
        <w:rPr>
          <w:rFonts w:ascii="FangSong" w:eastAsia="FangSong" w:hAnsi="FangSong" w:hint="eastAsia"/>
          <w:lang w:eastAsia="zh-CN"/>
        </w:rPr>
        <w:t>激光器可与二代激光工作站和Twin</w:t>
      </w:r>
      <w:r w:rsidRPr="002B2885">
        <w:rPr>
          <w:rFonts w:ascii="FangSong" w:eastAsia="FangSong" w:hAnsi="FangSong"/>
          <w:lang w:eastAsia="zh-CN"/>
        </w:rPr>
        <w:t xml:space="preserve"> Scan</w:t>
      </w:r>
      <w:r w:rsidRPr="002B2885">
        <w:rPr>
          <w:rFonts w:ascii="FangSong" w:eastAsia="FangSong" w:hAnsi="FangSong" w:hint="eastAsia"/>
          <w:lang w:eastAsia="zh-CN"/>
        </w:rPr>
        <w:t>模块搭配使用，来对半导体目标进行激光故障注入攻击。</w:t>
      </w:r>
    </w:p>
    <w:p w:rsidR="00A518F0" w:rsidRDefault="00A518F0" w:rsidP="00990141">
      <w:pPr>
        <w:jc w:val="center"/>
        <w:rPr>
          <w:noProof/>
          <w:lang w:eastAsia="zh-CN"/>
        </w:rPr>
      </w:pPr>
    </w:p>
    <w:p w:rsidR="00990141" w:rsidRDefault="00943A0E" w:rsidP="00990141">
      <w:pPr>
        <w:jc w:val="center"/>
      </w:pPr>
      <w:r>
        <w:rPr>
          <w:noProof/>
          <w:lang w:eastAsia="zh-CN"/>
        </w:rPr>
        <w:drawing>
          <wp:inline distT="0" distB="0" distL="0" distR="0" wp14:anchorId="75B544BD" wp14:editId="461AFD46">
            <wp:extent cx="2743200" cy="24747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FunctionalOverview.png"/>
                    <pic:cNvPicPr/>
                  </pic:nvPicPr>
                  <pic:blipFill rotWithShape="1">
                    <a:blip r:embed="rId23" cstate="print">
                      <a:extLst>
                        <a:ext uri="{28A0092B-C50C-407E-A947-70E740481C1C}">
                          <a14:useLocalDpi xmlns:a14="http://schemas.microsoft.com/office/drawing/2010/main" val="0"/>
                        </a:ext>
                      </a:extLst>
                    </a:blip>
                    <a:srcRect l="17065" t="6460" r="9620" b="5354"/>
                    <a:stretch/>
                  </pic:blipFill>
                  <pic:spPr bwMode="auto">
                    <a:xfrm>
                      <a:off x="0" y="0"/>
                      <a:ext cx="2743200" cy="2474736"/>
                    </a:xfrm>
                    <a:prstGeom prst="rect">
                      <a:avLst/>
                    </a:prstGeom>
                    <a:ln>
                      <a:noFill/>
                    </a:ln>
                    <a:extLst>
                      <a:ext uri="{53640926-AAD7-44D8-BBD7-CCE9431645EC}">
                        <a14:shadowObscured xmlns:a14="http://schemas.microsoft.com/office/drawing/2010/main"/>
                      </a:ext>
                    </a:extLst>
                  </pic:spPr>
                </pic:pic>
              </a:graphicData>
            </a:graphic>
          </wp:inline>
        </w:drawing>
      </w:r>
      <w:r w:rsidR="00A518F0">
        <w:rPr>
          <w:noProof/>
          <w:lang w:eastAsia="zh-CN"/>
        </w:rPr>
        <w:drawing>
          <wp:inline distT="0" distB="0" distL="0" distR="0">
            <wp:extent cx="2743200" cy="25166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1b.jpg"/>
                    <pic:cNvPicPr/>
                  </pic:nvPicPr>
                  <pic:blipFill rotWithShape="1">
                    <a:blip r:embed="rId24" cstate="print">
                      <a:extLst>
                        <a:ext uri="{28A0092B-C50C-407E-A947-70E740481C1C}">
                          <a14:useLocalDpi xmlns:a14="http://schemas.microsoft.com/office/drawing/2010/main" val="0"/>
                        </a:ext>
                      </a:extLst>
                    </a:blip>
                    <a:srcRect l="18856" t="9484" r="13566" b="7853"/>
                    <a:stretch/>
                  </pic:blipFill>
                  <pic:spPr bwMode="auto">
                    <a:xfrm>
                      <a:off x="0" y="0"/>
                      <a:ext cx="2743200" cy="2516672"/>
                    </a:xfrm>
                    <a:prstGeom prst="rect">
                      <a:avLst/>
                    </a:prstGeom>
                    <a:ln>
                      <a:noFill/>
                    </a:ln>
                    <a:extLst>
                      <a:ext uri="{53640926-AAD7-44D8-BBD7-CCE9431645EC}">
                        <a14:shadowObscured xmlns:a14="http://schemas.microsoft.com/office/drawing/2010/main"/>
                      </a:ext>
                    </a:extLst>
                  </pic:spPr>
                </pic:pic>
              </a:graphicData>
            </a:graphic>
          </wp:inline>
        </w:drawing>
      </w:r>
    </w:p>
    <w:p w:rsidR="00943A0E" w:rsidRDefault="00990141" w:rsidP="00990141">
      <w:pPr>
        <w:pStyle w:val="Caption"/>
      </w:pPr>
      <w:r>
        <w:t xml:space="preserve">Figure </w:t>
      </w:r>
      <w:r w:rsidR="009D1897">
        <w:fldChar w:fldCharType="begin"/>
      </w:r>
      <w:r w:rsidR="009D1897">
        <w:instrText xml:space="preserve"> SEQ Figure \* ARABIC </w:instrText>
      </w:r>
      <w:r w:rsidR="009D1897">
        <w:fldChar w:fldCharType="separate"/>
      </w:r>
      <w:r w:rsidR="00D1195D">
        <w:rPr>
          <w:noProof/>
        </w:rPr>
        <w:t>1</w:t>
      </w:r>
      <w:r w:rsidR="009D1897">
        <w:rPr>
          <w:noProof/>
        </w:rPr>
        <w:fldChar w:fldCharType="end"/>
      </w:r>
      <w:r w:rsidR="005E3BB3">
        <w:t xml:space="preserve"> PDM2+ HP</w:t>
      </w:r>
      <w:r w:rsidR="005E3BB3">
        <w:rPr>
          <w:rFonts w:hint="eastAsia"/>
          <w:lang w:eastAsia="zh-CN"/>
        </w:rPr>
        <w:t>激光器</w:t>
      </w:r>
    </w:p>
    <w:p w:rsidR="001A2469" w:rsidRDefault="00417611" w:rsidP="001A2469">
      <w:pPr>
        <w:pStyle w:val="Heading1Paged"/>
      </w:pPr>
      <w:bookmarkStart w:id="3" w:name="_Toc74781220"/>
      <w:r>
        <w:rPr>
          <w:rFonts w:hint="eastAsia"/>
          <w:lang w:eastAsia="zh-CN"/>
        </w:rPr>
        <w:lastRenderedPageBreak/>
        <w:t>安全说明</w:t>
      </w:r>
      <w:bookmarkEnd w:id="3"/>
    </w:p>
    <w:tbl>
      <w:tblPr>
        <w:tblW w:w="0" w:type="auto"/>
        <w:tblLook w:val="04A0" w:firstRow="1" w:lastRow="0" w:firstColumn="1" w:lastColumn="0" w:noHBand="0" w:noVBand="1"/>
      </w:tblPr>
      <w:tblGrid>
        <w:gridCol w:w="1555"/>
        <w:gridCol w:w="7241"/>
      </w:tblGrid>
      <w:tr w:rsidR="001A2469" w:rsidTr="005F4DB7">
        <w:tc>
          <w:tcPr>
            <w:tcW w:w="1555" w:type="dxa"/>
          </w:tcPr>
          <w:p w:rsidR="001A2469" w:rsidRDefault="001A2469" w:rsidP="00277639">
            <w:pPr>
              <w:keepNext w:val="0"/>
            </w:pPr>
            <w:r>
              <w:rPr>
                <w:noProof/>
                <w:lang w:eastAsia="zh-CN"/>
              </w:rPr>
              <w:drawing>
                <wp:inline distT="0" distB="0" distL="0" distR="0" wp14:anchorId="5D5EBA6A" wp14:editId="1622676A">
                  <wp:extent cx="850604" cy="7315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 Z136-1 IEC 60825-1.png"/>
                          <pic:cNvPicPr/>
                        </pic:nvPicPr>
                        <pic:blipFill rotWithShape="1">
                          <a:blip r:embed="rId25" cstate="print">
                            <a:extLst>
                              <a:ext uri="{28A0092B-C50C-407E-A947-70E740481C1C}">
                                <a14:useLocalDpi xmlns:a14="http://schemas.microsoft.com/office/drawing/2010/main" val="0"/>
                              </a:ext>
                            </a:extLst>
                          </a:blip>
                          <a:srcRect l="2593" t="4785" r="75801" b="74641"/>
                          <a:stretch/>
                        </pic:blipFill>
                        <pic:spPr bwMode="auto">
                          <a:xfrm>
                            <a:off x="0" y="0"/>
                            <a:ext cx="852176" cy="732873"/>
                          </a:xfrm>
                          <a:prstGeom prst="rect">
                            <a:avLst/>
                          </a:prstGeom>
                          <a:ln>
                            <a:noFill/>
                          </a:ln>
                          <a:extLst>
                            <a:ext uri="{53640926-AAD7-44D8-BBD7-CCE9431645EC}">
                              <a14:shadowObscured xmlns:a14="http://schemas.microsoft.com/office/drawing/2010/main"/>
                            </a:ext>
                          </a:extLst>
                        </pic:spPr>
                      </pic:pic>
                    </a:graphicData>
                  </a:graphic>
                </wp:inline>
              </w:drawing>
            </w:r>
          </w:p>
        </w:tc>
        <w:tc>
          <w:tcPr>
            <w:tcW w:w="7457" w:type="dxa"/>
          </w:tcPr>
          <w:p w:rsidR="001A2469" w:rsidRPr="002400EC" w:rsidRDefault="001A2469" w:rsidP="00277639">
            <w:pPr>
              <w:keepNext w:val="0"/>
              <w:rPr>
                <w:rFonts w:ascii="FangSong" w:eastAsia="FangSong" w:hAnsi="FangSong"/>
                <w:b/>
              </w:rPr>
            </w:pPr>
            <w:r w:rsidRPr="002400EC">
              <w:rPr>
                <w:rFonts w:ascii="FangSong" w:eastAsia="FangSong" w:hAnsi="FangSong"/>
                <w:b/>
              </w:rPr>
              <w:t xml:space="preserve">PDM2+ HP </w:t>
            </w:r>
            <w:r w:rsidR="002400EC" w:rsidRPr="002400EC">
              <w:rPr>
                <w:rFonts w:ascii="FangSong" w:eastAsia="FangSong" w:hAnsi="FangSong" w:hint="eastAsia"/>
                <w:b/>
                <w:lang w:eastAsia="zh-CN"/>
              </w:rPr>
              <w:t>激光器为</w:t>
            </w:r>
            <w:r w:rsidR="002400EC" w:rsidRPr="002400EC">
              <w:rPr>
                <w:rFonts w:ascii="FangSong" w:eastAsia="FangSong" w:hAnsi="FangSong"/>
                <w:b/>
              </w:rPr>
              <w:t>International Standard IEC 60825-1</w:t>
            </w:r>
            <w:r w:rsidR="002400EC" w:rsidRPr="002400EC">
              <w:rPr>
                <w:rFonts w:ascii="FangSong" w:eastAsia="FangSong" w:hAnsi="FangSong" w:hint="eastAsia"/>
                <w:b/>
                <w:lang w:eastAsia="zh-CN"/>
              </w:rPr>
              <w:t>中定义的第四类激光产品。</w:t>
            </w:r>
          </w:p>
          <w:p w:rsidR="002400EC" w:rsidRPr="002400EC" w:rsidRDefault="002400EC" w:rsidP="00277639">
            <w:pPr>
              <w:keepNext w:val="0"/>
              <w:rPr>
                <w:rFonts w:ascii="FangSong" w:eastAsia="FangSong" w:hAnsi="FangSong"/>
                <w:b/>
                <w:lang w:eastAsia="zh-CN"/>
              </w:rPr>
            </w:pPr>
            <w:r w:rsidRPr="002400EC">
              <w:rPr>
                <w:rFonts w:ascii="FangSong" w:eastAsia="FangSong" w:hAnsi="FangSong" w:hint="eastAsia"/>
                <w:b/>
                <w:lang w:eastAsia="zh-CN"/>
              </w:rPr>
              <w:t>因此，</w:t>
            </w:r>
            <w:r w:rsidRPr="002400EC">
              <w:rPr>
                <w:rFonts w:ascii="FangSong" w:eastAsia="FangSong" w:hAnsi="FangSong"/>
                <w:b/>
              </w:rPr>
              <w:t>PDM2+ HP</w:t>
            </w:r>
            <w:r w:rsidRPr="002400EC">
              <w:rPr>
                <w:rFonts w:ascii="FangSong" w:eastAsia="FangSong" w:hAnsi="FangSong" w:hint="eastAsia"/>
                <w:b/>
                <w:lang w:eastAsia="zh-CN"/>
              </w:rPr>
              <w:t>激光器应与</w:t>
            </w:r>
            <w:proofErr w:type="spellStart"/>
            <w:r w:rsidRPr="002400EC">
              <w:rPr>
                <w:rFonts w:ascii="FangSong" w:eastAsia="FangSong" w:hAnsi="FangSong"/>
                <w:b/>
              </w:rPr>
              <w:t>Riscure</w:t>
            </w:r>
            <w:proofErr w:type="spellEnd"/>
            <w:r w:rsidRPr="002400EC">
              <w:rPr>
                <w:rFonts w:ascii="FangSong" w:eastAsia="FangSong" w:hAnsi="FangSong" w:hint="eastAsia"/>
                <w:b/>
                <w:lang w:eastAsia="zh-CN"/>
              </w:rPr>
              <w:t>的安全保护箱一同使用。</w:t>
            </w:r>
          </w:p>
          <w:p w:rsidR="001A2469" w:rsidRPr="002400EC" w:rsidRDefault="002400EC" w:rsidP="00277639">
            <w:pPr>
              <w:keepNext w:val="0"/>
              <w:rPr>
                <w:rFonts w:ascii="FangSong" w:eastAsia="FangSong" w:hAnsi="FangSong"/>
                <w:b/>
                <w:lang w:eastAsia="zh-CN"/>
              </w:rPr>
            </w:pPr>
            <w:r w:rsidRPr="002400EC">
              <w:rPr>
                <w:rFonts w:ascii="FangSong" w:eastAsia="FangSong" w:hAnsi="FangSong" w:hint="eastAsia"/>
                <w:b/>
                <w:lang w:eastAsia="zh-CN"/>
              </w:rPr>
              <w:t>请参照下列的快速入门指南获取使用安全与合规性方面信息</w:t>
            </w:r>
            <w:r w:rsidR="001A2469" w:rsidRPr="002400EC">
              <w:rPr>
                <w:rFonts w:ascii="FangSong" w:eastAsia="FangSong" w:hAnsi="FangSong"/>
                <w:b/>
                <w:lang w:eastAsia="zh-CN"/>
              </w:rPr>
              <w:t>:</w:t>
            </w:r>
          </w:p>
          <w:p w:rsidR="001A2469" w:rsidRPr="002400EC" w:rsidRDefault="002400EC" w:rsidP="00277639">
            <w:pPr>
              <w:pStyle w:val="ListParagraph"/>
              <w:keepNext w:val="0"/>
              <w:numPr>
                <w:ilvl w:val="0"/>
                <w:numId w:val="11"/>
              </w:numPr>
              <w:rPr>
                <w:rFonts w:ascii="FangSong" w:eastAsia="FangSong" w:hAnsi="FangSong"/>
              </w:rPr>
            </w:pPr>
            <w:r w:rsidRPr="002400EC">
              <w:rPr>
                <w:rFonts w:ascii="FangSong" w:eastAsia="FangSong" w:hAnsi="FangSong" w:hint="eastAsia"/>
                <w:lang w:eastAsia="zh-CN"/>
              </w:rPr>
              <w:t>二代激光工作站</w:t>
            </w:r>
          </w:p>
          <w:p w:rsidR="00AB6C88" w:rsidRPr="002400EC" w:rsidRDefault="001A2469" w:rsidP="00277639">
            <w:pPr>
              <w:pStyle w:val="ListParagraph"/>
              <w:keepNext w:val="0"/>
              <w:numPr>
                <w:ilvl w:val="0"/>
                <w:numId w:val="11"/>
              </w:numPr>
              <w:rPr>
                <w:rFonts w:ascii="FangSong" w:eastAsia="FangSong" w:hAnsi="FangSong"/>
              </w:rPr>
            </w:pPr>
            <w:r w:rsidRPr="002400EC">
              <w:rPr>
                <w:rFonts w:ascii="FangSong" w:eastAsia="FangSong" w:hAnsi="FangSong"/>
              </w:rPr>
              <w:t>PDM2+ HP</w:t>
            </w:r>
            <w:r w:rsidR="002400EC" w:rsidRPr="002400EC">
              <w:rPr>
                <w:rFonts w:ascii="FangSong" w:eastAsia="FangSong" w:hAnsi="FangSong" w:hint="eastAsia"/>
                <w:lang w:eastAsia="zh-CN"/>
              </w:rPr>
              <w:t>激光器</w:t>
            </w: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AB6C88" w:rsidRPr="00AB6C88" w:rsidRDefault="00AB6C88" w:rsidP="00277639">
            <w:pPr>
              <w:keepNext w:val="0"/>
            </w:pPr>
          </w:p>
          <w:p w:rsidR="001A2469" w:rsidRPr="00AB6C88" w:rsidRDefault="001A2469" w:rsidP="00277639">
            <w:pPr>
              <w:keepNext w:val="0"/>
            </w:pPr>
          </w:p>
        </w:tc>
      </w:tr>
    </w:tbl>
    <w:p w:rsidR="00DD3683" w:rsidRDefault="00BC690F" w:rsidP="00DD3683">
      <w:pPr>
        <w:pStyle w:val="Heading1Paged"/>
      </w:pPr>
      <w:bookmarkStart w:id="4" w:name="_Toc74781221"/>
      <w:r>
        <w:rPr>
          <w:rFonts w:hint="eastAsia"/>
          <w:lang w:eastAsia="zh-CN"/>
        </w:rPr>
        <w:lastRenderedPageBreak/>
        <w:t>如何搭建设备</w:t>
      </w:r>
      <w:bookmarkEnd w:id="4"/>
    </w:p>
    <w:p w:rsidR="00820A4C" w:rsidRPr="00AB6C88" w:rsidRDefault="00AB6C88" w:rsidP="00F83A65">
      <w:pPr>
        <w:rPr>
          <w:rFonts w:ascii="FangSong" w:eastAsia="FangSong" w:hAnsi="FangSong"/>
          <w:lang w:eastAsia="zh-CN"/>
        </w:rPr>
      </w:pPr>
      <w:r w:rsidRPr="00AB6C88">
        <w:rPr>
          <w:rFonts w:ascii="FangSong" w:eastAsia="FangSong" w:hAnsi="FangSong" w:hint="eastAsia"/>
          <w:lang w:eastAsia="zh-CN"/>
        </w:rPr>
        <w:t>请跟随下列步骤将PDM2+</w:t>
      </w:r>
      <w:r w:rsidRPr="00AB6C88">
        <w:rPr>
          <w:rFonts w:ascii="FangSong" w:eastAsia="FangSong" w:hAnsi="FangSong"/>
          <w:lang w:eastAsia="zh-CN"/>
        </w:rPr>
        <w:t xml:space="preserve"> </w:t>
      </w:r>
      <w:r w:rsidRPr="00AB6C88">
        <w:rPr>
          <w:rFonts w:ascii="FangSong" w:eastAsia="FangSong" w:hAnsi="FangSong" w:hint="eastAsia"/>
          <w:lang w:eastAsia="zh-CN"/>
        </w:rPr>
        <w:t>HP激光器安装到二代激光工作站上。</w:t>
      </w:r>
    </w:p>
    <w:p w:rsidR="002C7EBA" w:rsidRDefault="000E6BCB" w:rsidP="002C7EBA">
      <w:pPr>
        <w:pStyle w:val="Heading2"/>
        <w:rPr>
          <w:lang w:eastAsia="zh-CN"/>
        </w:rPr>
      </w:pPr>
      <w:r>
        <w:rPr>
          <w:rFonts w:hint="eastAsia"/>
          <w:lang w:eastAsia="zh-CN"/>
        </w:rPr>
        <w:t>静电保护</w:t>
      </w:r>
    </w:p>
    <w:p w:rsidR="00C8553E" w:rsidRPr="00AB6C88" w:rsidRDefault="000E6BCB" w:rsidP="002C7EBA">
      <w:pPr>
        <w:rPr>
          <w:rFonts w:ascii="FangSong" w:eastAsia="FangSong" w:hAnsi="FangSong"/>
          <w:lang w:eastAsia="zh-CN"/>
        </w:rPr>
      </w:pPr>
      <w:r w:rsidRPr="00AB6C88">
        <w:rPr>
          <w:rFonts w:ascii="FangSong" w:eastAsia="FangSong" w:hAnsi="FangSong" w:hint="eastAsia"/>
          <w:lang w:eastAsia="zh-CN"/>
        </w:rPr>
        <w:t>激光器对静电荷释放非常的敏感，请用户注意防护避免静电释放对激光设备造成损坏：</w:t>
      </w:r>
    </w:p>
    <w:p w:rsidR="00C8553E" w:rsidRPr="00C518CA" w:rsidRDefault="00B31A45" w:rsidP="00C8553E">
      <w:pPr>
        <w:pStyle w:val="ListBullet"/>
        <w:rPr>
          <w:lang w:eastAsia="zh-CN"/>
        </w:rPr>
      </w:pPr>
      <w:r w:rsidRPr="00C518CA">
        <w:rPr>
          <w:rFonts w:hint="eastAsia"/>
          <w:lang w:eastAsia="zh-CN"/>
        </w:rPr>
        <w:t>将操作人员和仪器做接地保护，放置静电荷的积累。</w:t>
      </w:r>
    </w:p>
    <w:p w:rsidR="00E17B94" w:rsidRPr="00C518CA" w:rsidRDefault="00FD628B" w:rsidP="00C8553E">
      <w:pPr>
        <w:pStyle w:val="ListBullet"/>
        <w:rPr>
          <w:lang w:eastAsia="zh-CN"/>
        </w:rPr>
      </w:pPr>
      <w:r w:rsidRPr="00C518CA">
        <w:rPr>
          <w:rFonts w:hint="eastAsia"/>
          <w:lang w:eastAsia="zh-CN"/>
        </w:rPr>
        <w:t>在连接电缆和信号线时，先与已接地的设备一端相连。</w:t>
      </w:r>
    </w:p>
    <w:p w:rsidR="00C8553E" w:rsidRPr="00C518CA" w:rsidRDefault="00CF4A11" w:rsidP="00C8553E">
      <w:pPr>
        <w:pStyle w:val="ListBullet"/>
        <w:rPr>
          <w:lang w:eastAsia="zh-CN"/>
        </w:rPr>
      </w:pPr>
      <w:r w:rsidRPr="00C518CA">
        <w:rPr>
          <w:rFonts w:hint="eastAsia"/>
          <w:lang w:eastAsia="zh-CN"/>
        </w:rPr>
        <w:t>避免使用肢体碰触未设备未连接的端口。</w:t>
      </w:r>
    </w:p>
    <w:p w:rsidR="00E17B94" w:rsidRPr="00CF4A11" w:rsidRDefault="00E17B94" w:rsidP="00E17B94">
      <w:pPr>
        <w:pStyle w:val="ListBullet"/>
        <w:numPr>
          <w:ilvl w:val="0"/>
          <w:numId w:val="0"/>
        </w:numPr>
        <w:ind w:left="360" w:hanging="360"/>
        <w:rPr>
          <w:lang w:eastAsia="zh-CN"/>
        </w:rPr>
      </w:pPr>
    </w:p>
    <w:p w:rsidR="000D00B6" w:rsidRDefault="00290545" w:rsidP="00062D85">
      <w:pPr>
        <w:pStyle w:val="Heading2"/>
        <w:rPr>
          <w:lang w:eastAsia="zh-CN"/>
        </w:rPr>
      </w:pPr>
      <w:r>
        <w:rPr>
          <w:rFonts w:hint="eastAsia"/>
          <w:lang w:eastAsia="zh-CN"/>
        </w:rPr>
        <w:t>连接</w:t>
      </w:r>
      <w:r w:rsidR="00672B92">
        <w:rPr>
          <w:rFonts w:hint="eastAsia"/>
          <w:lang w:eastAsia="zh-CN"/>
        </w:rPr>
        <w:t>电源</w:t>
      </w:r>
      <w:r w:rsidR="00621645">
        <w:rPr>
          <w:rFonts w:hint="eastAsia"/>
          <w:lang w:eastAsia="zh-CN"/>
        </w:rPr>
        <w:t>、互锁</w:t>
      </w:r>
      <w:r w:rsidR="00672B92">
        <w:rPr>
          <w:rFonts w:hint="eastAsia"/>
          <w:lang w:eastAsia="zh-CN"/>
        </w:rPr>
        <w:t>信号</w:t>
      </w:r>
      <w:r w:rsidR="00621645">
        <w:rPr>
          <w:rFonts w:hint="eastAsia"/>
          <w:lang w:eastAsia="zh-CN"/>
        </w:rPr>
        <w:t>和USB</w:t>
      </w:r>
      <w:r w:rsidR="00672B92">
        <w:rPr>
          <w:rFonts w:hint="eastAsia"/>
          <w:lang w:eastAsia="zh-CN"/>
        </w:rPr>
        <w:t>线缆</w:t>
      </w:r>
    </w:p>
    <w:p w:rsidR="00131A8D" w:rsidRDefault="003D5B70" w:rsidP="004D2BB3">
      <w:pPr>
        <w:pStyle w:val="ListNumber"/>
        <w:numPr>
          <w:ilvl w:val="0"/>
          <w:numId w:val="0"/>
        </w:numPr>
        <w:ind w:left="142"/>
        <w:jc w:val="center"/>
      </w:pPr>
      <w:r>
        <w:rPr>
          <w:noProof/>
          <w:lang w:eastAsia="zh-CN"/>
        </w:rPr>
        <w:drawing>
          <wp:inline distT="0" distB="0" distL="0" distR="0" wp14:anchorId="7425511F" wp14:editId="56A61516">
            <wp:extent cx="4317586" cy="3238189"/>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7586" cy="3238189"/>
                    </a:xfrm>
                    <a:prstGeom prst="rect">
                      <a:avLst/>
                    </a:prstGeom>
                  </pic:spPr>
                </pic:pic>
              </a:graphicData>
            </a:graphic>
          </wp:inline>
        </w:drawing>
      </w:r>
    </w:p>
    <w:p w:rsidR="00AF3751" w:rsidRPr="005F223E" w:rsidRDefault="00131A8D" w:rsidP="00AF3751">
      <w:pPr>
        <w:pStyle w:val="Caption"/>
        <w:rPr>
          <w:color w:val="00B0F0"/>
          <w:lang w:eastAsia="zh-CN"/>
        </w:rPr>
      </w:pPr>
      <w:bookmarkStart w:id="5" w:name="_Ref480978641"/>
      <w:r>
        <w:rPr>
          <w:lang w:eastAsia="zh-CN"/>
        </w:rPr>
        <w:t xml:space="preserve">Figure </w:t>
      </w:r>
      <w:r w:rsidR="00D569B6">
        <w:fldChar w:fldCharType="begin"/>
      </w:r>
      <w:r w:rsidR="00D569B6">
        <w:rPr>
          <w:lang w:eastAsia="zh-CN"/>
        </w:rPr>
        <w:instrText xml:space="preserve"> SEQ Figure \* ARABIC </w:instrText>
      </w:r>
      <w:r w:rsidR="00D569B6">
        <w:fldChar w:fldCharType="separate"/>
      </w:r>
      <w:r w:rsidR="00D1195D">
        <w:rPr>
          <w:noProof/>
          <w:lang w:eastAsia="zh-CN"/>
        </w:rPr>
        <w:t>2</w:t>
      </w:r>
      <w:r w:rsidR="00D569B6">
        <w:rPr>
          <w:noProof/>
        </w:rPr>
        <w:fldChar w:fldCharType="end"/>
      </w:r>
      <w:bookmarkEnd w:id="5"/>
      <w:r>
        <w:rPr>
          <w:lang w:eastAsia="zh-CN"/>
        </w:rPr>
        <w:t xml:space="preserve"> </w:t>
      </w:r>
      <w:r w:rsidR="00290545" w:rsidRPr="00621645">
        <w:rPr>
          <w:rFonts w:hint="eastAsia"/>
          <w:lang w:eastAsia="zh-CN"/>
        </w:rPr>
        <w:t>激光模块背部线缆连接特写，从左至右为：电源线，互锁信号线，USB线</w:t>
      </w:r>
    </w:p>
    <w:p w:rsidR="004D2BB3" w:rsidRDefault="004D2BB3" w:rsidP="00C8553E">
      <w:pPr>
        <w:pStyle w:val="Caption"/>
        <w:rPr>
          <w:lang w:eastAsia="zh-CN"/>
        </w:rPr>
      </w:pPr>
    </w:p>
    <w:p w:rsidR="003D5B70" w:rsidRDefault="00131A8D" w:rsidP="00C8553E">
      <w:pPr>
        <w:pStyle w:val="Caption"/>
      </w:pPr>
      <w:r>
        <w:lastRenderedPageBreak/>
        <w:t>.</w:t>
      </w:r>
    </w:p>
    <w:p w:rsidR="004D2BB3" w:rsidRPr="00621645" w:rsidRDefault="00672B92" w:rsidP="00705594">
      <w:pPr>
        <w:pStyle w:val="ListBullet"/>
        <w:rPr>
          <w:lang w:eastAsia="zh-CN"/>
        </w:rPr>
      </w:pPr>
      <w:r w:rsidRPr="00621645">
        <w:rPr>
          <w:rFonts w:hint="eastAsia"/>
          <w:lang w:eastAsia="zh-CN"/>
        </w:rPr>
        <w:t>将直流适配器的输出端线缆连接至</w:t>
      </w:r>
      <w:r w:rsidRPr="00621645">
        <w:rPr>
          <w:lang w:eastAsia="zh-CN"/>
        </w:rPr>
        <w:t>PDM2+ HP</w:t>
      </w:r>
      <w:r w:rsidR="00F43C24" w:rsidRPr="00621645">
        <w:rPr>
          <w:rFonts w:hint="eastAsia"/>
          <w:lang w:eastAsia="zh-CN"/>
        </w:rPr>
        <w:t>激光器</w:t>
      </w:r>
      <w:r w:rsidRPr="00621645">
        <w:rPr>
          <w:rFonts w:hint="eastAsia"/>
          <w:lang w:eastAsia="zh-CN"/>
        </w:rPr>
        <w:t>背面标有“Power”字样的端口。</w:t>
      </w:r>
    </w:p>
    <w:p w:rsidR="00940EC8" w:rsidRPr="00621645" w:rsidRDefault="00B55134" w:rsidP="00D3241C">
      <w:pPr>
        <w:pStyle w:val="ListBullet"/>
        <w:rPr>
          <w:lang w:eastAsia="zh-CN"/>
        </w:rPr>
      </w:pPr>
      <w:r w:rsidRPr="00621645">
        <w:rPr>
          <w:rFonts w:hint="eastAsia"/>
          <w:lang w:eastAsia="zh-CN"/>
        </w:rPr>
        <w:t>将互锁信号线缆连接至标有“I</w:t>
      </w:r>
      <w:r w:rsidRPr="00621645">
        <w:rPr>
          <w:lang w:eastAsia="zh-CN"/>
        </w:rPr>
        <w:t>nterlock</w:t>
      </w:r>
      <w:r w:rsidRPr="00621645">
        <w:rPr>
          <w:rFonts w:hint="eastAsia"/>
          <w:lang w:eastAsia="zh-CN"/>
        </w:rPr>
        <w:t>”字样端口，另一端应与“二代激光工作站”安全保护箱内的互锁信号端子相连。（若</w:t>
      </w:r>
      <w:r w:rsidR="00F43C24" w:rsidRPr="00621645">
        <w:rPr>
          <w:rFonts w:hint="eastAsia"/>
          <w:lang w:eastAsia="zh-CN"/>
        </w:rPr>
        <w:t>激光器的</w:t>
      </w:r>
      <w:r w:rsidRPr="00621645">
        <w:rPr>
          <w:rFonts w:hint="eastAsia"/>
          <w:lang w:eastAsia="zh-CN"/>
        </w:rPr>
        <w:t>“Interlock”端口已装有“互锁信号模拟插栓”，则需先</w:t>
      </w:r>
      <w:r w:rsidR="00F43C24" w:rsidRPr="00621645">
        <w:rPr>
          <w:rFonts w:hint="eastAsia"/>
          <w:lang w:eastAsia="zh-CN"/>
        </w:rPr>
        <w:t>将</w:t>
      </w:r>
      <w:r w:rsidRPr="00621645">
        <w:rPr>
          <w:rFonts w:hint="eastAsia"/>
          <w:lang w:eastAsia="zh-CN"/>
        </w:rPr>
        <w:t>插栓</w:t>
      </w:r>
      <w:r w:rsidR="00F43C24" w:rsidRPr="00621645">
        <w:rPr>
          <w:rFonts w:hint="eastAsia"/>
          <w:lang w:eastAsia="zh-CN"/>
        </w:rPr>
        <w:t>取下，再连接互锁信号线缆。</w:t>
      </w:r>
      <w:r w:rsidRPr="00621645">
        <w:rPr>
          <w:rFonts w:hint="eastAsia"/>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807"/>
      </w:tblGrid>
      <w:tr w:rsidR="00940EC8" w:rsidRPr="00621645" w:rsidTr="005F4D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9" w:type="dxa"/>
            <w:shd w:val="clear" w:color="auto" w:fill="FFFFFF" w:themeFill="background1"/>
          </w:tcPr>
          <w:p w:rsidR="00940EC8" w:rsidRPr="00621645" w:rsidRDefault="00574BC5" w:rsidP="005F4DB7">
            <w:pPr>
              <w:spacing w:after="100"/>
              <w:ind w:left="-180" w:firstLine="180"/>
              <w:rPr>
                <w:rFonts w:ascii="FangSong" w:eastAsia="FangSong" w:hAnsi="FangSong"/>
              </w:rPr>
            </w:pPr>
            <w:r w:rsidRPr="00621645">
              <w:rPr>
                <w:rFonts w:ascii="FangSong" w:eastAsia="FangSong" w:hAnsi="FangSong"/>
                <w:lang w:val="en-US" w:eastAsia="zh-CN"/>
              </w:rPr>
              <w:t xml:space="preserve"> </w:t>
            </w:r>
            <w:r w:rsidR="00940EC8" w:rsidRPr="00621645">
              <w:rPr>
                <w:rFonts w:ascii="FangSong" w:eastAsia="FangSong" w:hAnsi="FangSong"/>
                <w:noProof/>
                <w:lang w:eastAsia="zh-CN"/>
              </w:rPr>
              <w:drawing>
                <wp:inline distT="0" distB="0" distL="0" distR="0" wp14:anchorId="6E5C1723" wp14:editId="5DF07BF2">
                  <wp:extent cx="393405" cy="393405"/>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95" w:type="dxa"/>
            <w:shd w:val="clear" w:color="auto" w:fill="FFFFFF" w:themeFill="background1"/>
          </w:tcPr>
          <w:p w:rsidR="00940EC8" w:rsidRPr="00621645" w:rsidRDefault="00F43C24" w:rsidP="005F4DB7">
            <w:pPr>
              <w:tabs>
                <w:tab w:val="clear" w:pos="1134"/>
                <w:tab w:val="clear" w:pos="1701"/>
                <w:tab w:val="clear" w:pos="2268"/>
              </w:tabs>
              <w:spacing w:after="100"/>
              <w:ind w:left="-18"/>
              <w:cnfStyle w:val="100000000000" w:firstRow="1" w:lastRow="0" w:firstColumn="0" w:lastColumn="0" w:oddVBand="0" w:evenVBand="0" w:oddHBand="0" w:evenHBand="0" w:firstRowFirstColumn="0" w:firstRowLastColumn="0" w:lastRowFirstColumn="0" w:lastRowLastColumn="0"/>
              <w:rPr>
                <w:rFonts w:ascii="FangSong" w:eastAsia="FangSong" w:hAnsi="FangSong"/>
                <w:lang w:val="en-US" w:eastAsia="zh-CN"/>
              </w:rPr>
            </w:pPr>
            <w:r w:rsidRPr="00621645">
              <w:rPr>
                <w:rFonts w:ascii="FangSong" w:eastAsia="FangSong" w:hAnsi="FangSong" w:hint="eastAsia"/>
                <w:lang w:val="en-US" w:eastAsia="zh-CN"/>
              </w:rPr>
              <w:t>注意</w:t>
            </w:r>
            <w:r w:rsidR="00940EC8" w:rsidRPr="00621645">
              <w:rPr>
                <w:rFonts w:ascii="FangSong" w:eastAsia="FangSong" w:hAnsi="FangSong"/>
                <w:lang w:val="en-US" w:eastAsia="zh-CN"/>
              </w:rPr>
              <w:t>:</w:t>
            </w:r>
          </w:p>
          <w:p w:rsidR="003D1E9E" w:rsidRPr="00621645" w:rsidRDefault="003D1E9E" w:rsidP="003D1E9E">
            <w:pPr>
              <w:tabs>
                <w:tab w:val="clear" w:pos="1134"/>
                <w:tab w:val="clear" w:pos="1701"/>
                <w:tab w:val="clear" w:pos="2268"/>
              </w:tabs>
              <w:spacing w:after="100"/>
              <w:ind w:left="-18"/>
              <w:cnfStyle w:val="100000000000" w:firstRow="1" w:lastRow="0" w:firstColumn="0" w:lastColumn="0" w:oddVBand="0" w:evenVBand="0" w:oddHBand="0" w:evenHBand="0" w:firstRowFirstColumn="0" w:firstRowLastColumn="0" w:lastRowFirstColumn="0" w:lastRowLastColumn="0"/>
              <w:rPr>
                <w:rFonts w:ascii="FangSong" w:eastAsia="FangSong" w:hAnsi="FangSong"/>
                <w:b w:val="0"/>
                <w:i/>
                <w:szCs w:val="24"/>
                <w:lang w:val="en-US" w:eastAsia="zh-CN"/>
              </w:rPr>
            </w:pPr>
            <w:r w:rsidRPr="00621645">
              <w:rPr>
                <w:rFonts w:ascii="FangSong" w:eastAsia="FangSong" w:hAnsi="FangSong" w:hint="eastAsia"/>
                <w:b w:val="0"/>
                <w:i/>
                <w:szCs w:val="24"/>
                <w:lang w:val="en-US" w:eastAsia="zh-CN"/>
              </w:rPr>
              <w:t>用户应将“Interlock”端口与互锁线缆或模拟插栓进行连接。</w:t>
            </w:r>
          </w:p>
          <w:p w:rsidR="00940EC8" w:rsidRPr="00621645" w:rsidRDefault="00F43C24" w:rsidP="003D1E9E">
            <w:pPr>
              <w:tabs>
                <w:tab w:val="clear" w:pos="1134"/>
                <w:tab w:val="clear" w:pos="1701"/>
                <w:tab w:val="clear" w:pos="2268"/>
              </w:tabs>
              <w:spacing w:after="100"/>
              <w:ind w:left="-18"/>
              <w:cnfStyle w:val="100000000000" w:firstRow="1" w:lastRow="0" w:firstColumn="0" w:lastColumn="0" w:oddVBand="0" w:evenVBand="0" w:oddHBand="0" w:evenHBand="0" w:firstRowFirstColumn="0" w:firstRowLastColumn="0" w:lastRowFirstColumn="0" w:lastRowLastColumn="0"/>
              <w:rPr>
                <w:rFonts w:ascii="FangSong" w:eastAsia="FangSong" w:hAnsi="FangSong"/>
                <w:b w:val="0"/>
                <w:i/>
                <w:szCs w:val="24"/>
                <w:lang w:val="en-US" w:eastAsia="zh-CN"/>
              </w:rPr>
            </w:pPr>
            <w:r w:rsidRPr="00621645">
              <w:rPr>
                <w:rFonts w:ascii="FangSong" w:eastAsia="FangSong" w:hAnsi="FangSong" w:hint="eastAsia"/>
                <w:b w:val="0"/>
                <w:i/>
                <w:szCs w:val="24"/>
                <w:lang w:val="en-US" w:eastAsia="zh-CN"/>
              </w:rPr>
              <w:t>若用户对激光器“</w:t>
            </w:r>
            <w:r w:rsidRPr="00621645">
              <w:rPr>
                <w:rFonts w:ascii="FangSong" w:eastAsia="FangSong" w:hAnsi="FangSong"/>
                <w:b w:val="0"/>
                <w:i/>
                <w:szCs w:val="24"/>
                <w:lang w:val="en-US" w:eastAsia="zh-CN"/>
              </w:rPr>
              <w:t>Interlock</w:t>
            </w:r>
            <w:r w:rsidRPr="00621645">
              <w:rPr>
                <w:rFonts w:ascii="FangSong" w:eastAsia="FangSong" w:hAnsi="FangSong" w:hint="eastAsia"/>
                <w:b w:val="0"/>
                <w:i/>
                <w:szCs w:val="24"/>
                <w:lang w:val="en-US" w:eastAsia="zh-CN"/>
              </w:rPr>
              <w:t>”端口未做任何链接，激光器将不产生任何激光输出。</w:t>
            </w:r>
          </w:p>
        </w:tc>
      </w:tr>
    </w:tbl>
    <w:p w:rsidR="004D4E05" w:rsidRDefault="001C5739" w:rsidP="00D3241C">
      <w:pPr>
        <w:pStyle w:val="ListBullet"/>
        <w:keepNext w:val="0"/>
        <w:tabs>
          <w:tab w:val="clear" w:pos="1134"/>
          <w:tab w:val="clear" w:pos="1701"/>
          <w:tab w:val="clear" w:pos="2268"/>
        </w:tabs>
        <w:spacing w:before="0" w:after="200" w:line="276" w:lineRule="auto"/>
        <w:rPr>
          <w:lang w:eastAsia="zh-CN"/>
        </w:rPr>
      </w:pPr>
      <w:r w:rsidRPr="00621645">
        <w:rPr>
          <w:rFonts w:hint="eastAsia"/>
          <w:lang w:eastAsia="zh-CN"/>
        </w:rPr>
        <w:t>连接USB线缆（注意，端口异于常规，为音频信号接口格式）至</w:t>
      </w:r>
      <w:r w:rsidR="00B54974" w:rsidRPr="00621645">
        <w:rPr>
          <w:lang w:eastAsia="zh-CN"/>
        </w:rPr>
        <w:t>PDM2+ HP</w:t>
      </w:r>
      <w:r w:rsidRPr="00621645">
        <w:rPr>
          <w:rFonts w:hint="eastAsia"/>
          <w:lang w:eastAsia="zh-CN"/>
        </w:rPr>
        <w:t>激光器背面标有“USB”字样的端口。将USB线缆的另一端连接至计算机。</w:t>
      </w:r>
      <w:r w:rsidR="004D4E05">
        <w:rPr>
          <w:lang w:eastAsia="zh-CN"/>
        </w:rPr>
        <w:br w:type="page"/>
      </w:r>
    </w:p>
    <w:p w:rsidR="00C3123E" w:rsidRDefault="00621645" w:rsidP="00C3123E">
      <w:pPr>
        <w:pStyle w:val="Heading2"/>
        <w:rPr>
          <w:lang w:eastAsia="zh-CN"/>
        </w:rPr>
      </w:pPr>
      <w:r>
        <w:rPr>
          <w:rFonts w:hint="eastAsia"/>
          <w:lang w:eastAsia="zh-CN"/>
        </w:rPr>
        <w:lastRenderedPageBreak/>
        <w:t>配置</w:t>
      </w:r>
      <w:r>
        <w:rPr>
          <w:lang w:eastAsia="zh-CN"/>
        </w:rPr>
        <w:t>PDM</w:t>
      </w:r>
      <w:r w:rsidR="005E159C">
        <w:rPr>
          <w:lang w:eastAsia="zh-CN"/>
        </w:rPr>
        <w:t>2+ HP</w:t>
      </w:r>
      <w:r>
        <w:rPr>
          <w:rFonts w:hint="eastAsia"/>
          <w:lang w:eastAsia="zh-CN"/>
        </w:rPr>
        <w:t>激光器发射模式至脉冲发射模式</w:t>
      </w:r>
    </w:p>
    <w:p w:rsidR="005E159C" w:rsidRPr="00621645" w:rsidRDefault="008F5A1D" w:rsidP="005E159C">
      <w:pPr>
        <w:pStyle w:val="ListBullet"/>
        <w:rPr>
          <w:lang w:eastAsia="zh-CN"/>
        </w:rPr>
      </w:pPr>
      <w:r>
        <w:rPr>
          <w:rFonts w:hint="eastAsia"/>
          <w:lang w:eastAsia="zh-CN"/>
        </w:rPr>
        <w:t>将激光器正</w:t>
      </w:r>
      <w:r w:rsidR="00621645" w:rsidRPr="00621645">
        <w:rPr>
          <w:rFonts w:hint="eastAsia"/>
          <w:lang w:eastAsia="zh-CN"/>
        </w:rPr>
        <w:t>面的两个金属开关拨至“P</w:t>
      </w:r>
      <w:r w:rsidR="00621645" w:rsidRPr="00621645">
        <w:rPr>
          <w:lang w:eastAsia="zh-CN"/>
        </w:rPr>
        <w:t>ulse</w:t>
      </w:r>
      <w:r w:rsidR="00621645" w:rsidRPr="00621645">
        <w:rPr>
          <w:rFonts w:hint="eastAsia"/>
          <w:lang w:eastAsia="zh-CN"/>
        </w:rPr>
        <w:t>”档位。</w:t>
      </w:r>
      <w:r w:rsidR="005E159C" w:rsidRPr="00621645">
        <w:rPr>
          <w:lang w:eastAsia="zh-CN"/>
        </w:rPr>
        <w:t>(</w:t>
      </w:r>
      <w:r w:rsidR="00621645" w:rsidRPr="00621645">
        <w:rPr>
          <w:rFonts w:hint="eastAsia"/>
          <w:lang w:eastAsia="zh-CN"/>
        </w:rPr>
        <w:t>图示见</w:t>
      </w:r>
      <w:r w:rsidR="005E159C" w:rsidRPr="00621645">
        <w:rPr>
          <w:lang w:eastAsia="zh-CN"/>
        </w:rPr>
        <w:t xml:space="preserve"> </w:t>
      </w:r>
      <w:r w:rsidR="005E159C" w:rsidRPr="00621645">
        <w:fldChar w:fldCharType="begin"/>
      </w:r>
      <w:r w:rsidR="005E159C" w:rsidRPr="00621645">
        <w:rPr>
          <w:lang w:eastAsia="zh-CN"/>
        </w:rPr>
        <w:instrText xml:space="preserve"> REF _Ref480980810 \h </w:instrText>
      </w:r>
      <w:r w:rsidR="00621645">
        <w:rPr>
          <w:lang w:eastAsia="zh-CN"/>
        </w:rPr>
        <w:instrText xml:space="preserve"> \* MERGEFORMAT </w:instrText>
      </w:r>
      <w:r w:rsidR="005E159C" w:rsidRPr="00621645">
        <w:fldChar w:fldCharType="separate"/>
      </w:r>
      <w:r w:rsidR="00D1195D">
        <w:rPr>
          <w:lang w:eastAsia="zh-CN"/>
        </w:rPr>
        <w:t xml:space="preserve">Figure </w:t>
      </w:r>
      <w:r w:rsidR="00D1195D">
        <w:rPr>
          <w:noProof/>
          <w:lang w:eastAsia="zh-CN"/>
        </w:rPr>
        <w:t>3</w:t>
      </w:r>
      <w:r w:rsidR="005E159C" w:rsidRPr="00621645">
        <w:fldChar w:fldCharType="end"/>
      </w:r>
      <w:r w:rsidR="005E159C" w:rsidRPr="00621645">
        <w:rPr>
          <w:lang w:eastAsia="zh-CN"/>
        </w:rPr>
        <w:t>)</w:t>
      </w:r>
    </w:p>
    <w:p w:rsidR="004D4E05" w:rsidRDefault="001E4C17" w:rsidP="004D4E05">
      <w:pPr>
        <w:pStyle w:val="ListBullet"/>
        <w:numPr>
          <w:ilvl w:val="0"/>
          <w:numId w:val="0"/>
        </w:numPr>
        <w:jc w:val="center"/>
      </w:pPr>
      <w:r>
        <w:rPr>
          <w:noProof/>
          <w:lang w:eastAsia="zh-CN"/>
        </w:rPr>
        <w:drawing>
          <wp:inline distT="0" distB="0" distL="0" distR="0">
            <wp:extent cx="3540404" cy="2671638"/>
            <wp:effectExtent l="0" t="0" r="317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1821" cy="2680253"/>
                    </a:xfrm>
                    <a:prstGeom prst="rect">
                      <a:avLst/>
                    </a:prstGeom>
                    <a:noFill/>
                    <a:ln>
                      <a:noFill/>
                    </a:ln>
                  </pic:spPr>
                </pic:pic>
              </a:graphicData>
            </a:graphic>
          </wp:inline>
        </w:drawing>
      </w:r>
    </w:p>
    <w:p w:rsidR="00C3123E" w:rsidRPr="00C3123E" w:rsidRDefault="004D4E05" w:rsidP="004D4E05">
      <w:pPr>
        <w:pStyle w:val="Caption"/>
      </w:pPr>
      <w:bookmarkStart w:id="6" w:name="_Ref480980810"/>
      <w:r>
        <w:t xml:space="preserve">Figure </w:t>
      </w:r>
      <w:r w:rsidR="009D1897">
        <w:fldChar w:fldCharType="begin"/>
      </w:r>
      <w:r w:rsidR="009D1897">
        <w:instrText xml:space="preserve"> SEQ Figure \* ARABIC </w:instrText>
      </w:r>
      <w:r w:rsidR="009D1897">
        <w:fldChar w:fldCharType="separate"/>
      </w:r>
      <w:r w:rsidR="00D1195D">
        <w:rPr>
          <w:noProof/>
        </w:rPr>
        <w:t>3</w:t>
      </w:r>
      <w:r w:rsidR="009D1897">
        <w:rPr>
          <w:noProof/>
        </w:rPr>
        <w:fldChar w:fldCharType="end"/>
      </w:r>
      <w:bookmarkEnd w:id="6"/>
      <w:r>
        <w:t xml:space="preserve"> </w:t>
      </w:r>
      <w:r w:rsidR="005E3BB3">
        <w:rPr>
          <w:rFonts w:hint="eastAsia"/>
          <w:lang w:eastAsia="zh-CN"/>
        </w:rPr>
        <w:t>金属开关拨至“Pulse”档位</w:t>
      </w:r>
    </w:p>
    <w:p w:rsidR="00B54974" w:rsidRDefault="008F5A1D" w:rsidP="00E96775">
      <w:pPr>
        <w:pStyle w:val="ListBullet"/>
        <w:numPr>
          <w:ilvl w:val="0"/>
          <w:numId w:val="0"/>
        </w:numPr>
        <w:rPr>
          <w:b/>
          <w:sz w:val="28"/>
          <w:szCs w:val="28"/>
        </w:rPr>
      </w:pPr>
      <w:r>
        <w:rPr>
          <w:rFonts w:hint="eastAsia"/>
          <w:b/>
          <w:sz w:val="28"/>
          <w:szCs w:val="28"/>
          <w:lang w:eastAsia="zh-CN"/>
        </w:rPr>
        <w:t>连接输出功率控制</w:t>
      </w:r>
      <w:r w:rsidR="00983587">
        <w:rPr>
          <w:rFonts w:hint="eastAsia"/>
          <w:b/>
          <w:sz w:val="28"/>
          <w:szCs w:val="28"/>
          <w:lang w:eastAsia="zh-CN"/>
        </w:rPr>
        <w:t>线</w:t>
      </w:r>
    </w:p>
    <w:p w:rsidR="004F0406" w:rsidRPr="004F0406" w:rsidRDefault="008F5A1D" w:rsidP="00FD3390">
      <w:pPr>
        <w:pStyle w:val="ListBullet"/>
      </w:pPr>
      <w:r>
        <w:rPr>
          <w:rFonts w:hint="eastAsia"/>
          <w:lang w:eastAsia="zh-CN"/>
        </w:rPr>
        <w:t>将功率控制线缆的两个BNC端子连接到激光器正面的两个BNC端口处（端口标注有“</w:t>
      </w:r>
      <w:r>
        <w:rPr>
          <w:lang w:eastAsia="zh-CN"/>
        </w:rPr>
        <w:t>Power control</w:t>
      </w:r>
      <w:r>
        <w:rPr>
          <w:rFonts w:hint="eastAsia"/>
          <w:lang w:eastAsia="zh-CN"/>
        </w:rPr>
        <w:t>”字样）。</w:t>
      </w:r>
      <w:r>
        <w:t>(</w:t>
      </w:r>
      <w:r>
        <w:rPr>
          <w:rFonts w:hint="eastAsia"/>
          <w:lang w:eastAsia="zh-CN"/>
        </w:rPr>
        <w:t>图示见</w:t>
      </w:r>
      <w:r w:rsidR="004F0406">
        <w:t xml:space="preserve"> </w:t>
      </w:r>
      <w:r w:rsidR="004F0406">
        <w:fldChar w:fldCharType="begin"/>
      </w:r>
      <w:r w:rsidR="004F0406">
        <w:instrText xml:space="preserve"> REF _Ref480981042 \h </w:instrText>
      </w:r>
      <w:r w:rsidR="004F0406">
        <w:fldChar w:fldCharType="separate"/>
      </w:r>
      <w:r w:rsidR="00D1195D">
        <w:t xml:space="preserve">Figure </w:t>
      </w:r>
      <w:r w:rsidR="00D1195D">
        <w:rPr>
          <w:noProof/>
        </w:rPr>
        <w:t>4</w:t>
      </w:r>
      <w:r w:rsidR="004F0406">
        <w:fldChar w:fldCharType="end"/>
      </w:r>
      <w:r w:rsidR="004F0406">
        <w:t>)</w:t>
      </w:r>
    </w:p>
    <w:p w:rsidR="006B1BE6" w:rsidRDefault="001E4C17" w:rsidP="005E159C">
      <w:pPr>
        <w:pStyle w:val="ListBullet"/>
        <w:numPr>
          <w:ilvl w:val="0"/>
          <w:numId w:val="0"/>
        </w:numPr>
        <w:jc w:val="center"/>
      </w:pPr>
      <w:r>
        <w:rPr>
          <w:noProof/>
          <w:lang w:eastAsia="zh-CN"/>
        </w:rPr>
        <w:drawing>
          <wp:inline distT="0" distB="0" distL="0" distR="0">
            <wp:extent cx="3663447" cy="25921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1678" cy="2597949"/>
                    </a:xfrm>
                    <a:prstGeom prst="rect">
                      <a:avLst/>
                    </a:prstGeom>
                    <a:noFill/>
                    <a:ln>
                      <a:noFill/>
                    </a:ln>
                  </pic:spPr>
                </pic:pic>
              </a:graphicData>
            </a:graphic>
          </wp:inline>
        </w:drawing>
      </w:r>
    </w:p>
    <w:p w:rsidR="005E159C" w:rsidRDefault="005E159C" w:rsidP="005E159C">
      <w:pPr>
        <w:pStyle w:val="Caption"/>
      </w:pPr>
      <w:bookmarkStart w:id="7" w:name="_Ref480981042"/>
      <w:r>
        <w:t xml:space="preserve">Figure </w:t>
      </w:r>
      <w:r w:rsidR="009D1897">
        <w:fldChar w:fldCharType="begin"/>
      </w:r>
      <w:r w:rsidR="009D1897">
        <w:instrText xml:space="preserve"> SEQ Figure \* ARABIC </w:instrText>
      </w:r>
      <w:r w:rsidR="009D1897">
        <w:fldChar w:fldCharType="separate"/>
      </w:r>
      <w:r w:rsidR="00D1195D">
        <w:rPr>
          <w:noProof/>
        </w:rPr>
        <w:t>4</w:t>
      </w:r>
      <w:r w:rsidR="009D1897">
        <w:rPr>
          <w:noProof/>
        </w:rPr>
        <w:fldChar w:fldCharType="end"/>
      </w:r>
      <w:bookmarkEnd w:id="7"/>
      <w:r>
        <w:t xml:space="preserve"> </w:t>
      </w:r>
      <w:r w:rsidR="008F5A1D">
        <w:rPr>
          <w:rFonts w:hint="eastAsia"/>
          <w:lang w:eastAsia="zh-CN"/>
        </w:rPr>
        <w:t>功率控制线连接至P</w:t>
      </w:r>
      <w:r w:rsidR="008F5A1D">
        <w:rPr>
          <w:lang w:eastAsia="zh-CN"/>
        </w:rPr>
        <w:t>DM2</w:t>
      </w:r>
      <w:r w:rsidR="008F5A1D">
        <w:rPr>
          <w:rFonts w:hint="eastAsia"/>
          <w:lang w:eastAsia="zh-CN"/>
        </w:rPr>
        <w:t>+</w:t>
      </w:r>
      <w:r w:rsidR="008F5A1D">
        <w:rPr>
          <w:lang w:eastAsia="zh-CN"/>
        </w:rPr>
        <w:t xml:space="preserve"> </w:t>
      </w:r>
      <w:r w:rsidR="008F5A1D">
        <w:rPr>
          <w:rFonts w:hint="eastAsia"/>
          <w:lang w:eastAsia="zh-CN"/>
        </w:rPr>
        <w:t>HP激光器的</w:t>
      </w:r>
      <w:r>
        <w:t>"</w:t>
      </w:r>
      <w:r w:rsidR="008F5A1D">
        <w:t>Power control"</w:t>
      </w:r>
      <w:r w:rsidR="008F5A1D">
        <w:rPr>
          <w:rFonts w:hint="eastAsia"/>
          <w:lang w:eastAsia="zh-CN"/>
        </w:rPr>
        <w:t>端口</w:t>
      </w:r>
    </w:p>
    <w:p w:rsidR="00B54974" w:rsidRDefault="007B09D9" w:rsidP="00E96775">
      <w:pPr>
        <w:pStyle w:val="ListBullet"/>
        <w:numPr>
          <w:ilvl w:val="0"/>
          <w:numId w:val="0"/>
        </w:numPr>
        <w:rPr>
          <w:b/>
          <w:sz w:val="28"/>
          <w:szCs w:val="28"/>
        </w:rPr>
      </w:pPr>
      <w:r>
        <w:rPr>
          <w:rFonts w:hint="eastAsia"/>
          <w:b/>
          <w:sz w:val="28"/>
          <w:szCs w:val="28"/>
          <w:lang w:eastAsia="zh-CN"/>
        </w:rPr>
        <w:lastRenderedPageBreak/>
        <w:t>连接脉冲控制</w:t>
      </w:r>
      <w:r w:rsidR="00983587">
        <w:rPr>
          <w:rFonts w:hint="eastAsia"/>
          <w:b/>
          <w:sz w:val="28"/>
          <w:szCs w:val="28"/>
          <w:lang w:eastAsia="zh-CN"/>
        </w:rPr>
        <w:t>线</w:t>
      </w:r>
    </w:p>
    <w:p w:rsidR="006702D2" w:rsidRPr="006702D2" w:rsidRDefault="00983587" w:rsidP="00B54974">
      <w:pPr>
        <w:pStyle w:val="ListBullet"/>
      </w:pPr>
      <w:r>
        <w:rPr>
          <w:rFonts w:hint="eastAsia"/>
          <w:lang w:eastAsia="zh-CN"/>
        </w:rPr>
        <w:t>将脉冲控制线的SMA端子连接到P</w:t>
      </w:r>
      <w:r>
        <w:rPr>
          <w:lang w:eastAsia="zh-CN"/>
        </w:rPr>
        <w:t>DM+2 HP</w:t>
      </w:r>
      <w:r>
        <w:rPr>
          <w:rFonts w:hint="eastAsia"/>
          <w:lang w:eastAsia="zh-CN"/>
        </w:rPr>
        <w:t>激光器正面有“</w:t>
      </w:r>
      <w:r>
        <w:t>Pulse c</w:t>
      </w:r>
      <w:r w:rsidRPr="00B54974">
        <w:t>ontrol</w:t>
      </w:r>
      <w:r>
        <w:rPr>
          <w:rFonts w:hint="eastAsia"/>
          <w:lang w:eastAsia="zh-CN"/>
        </w:rPr>
        <w:t>”字样的两个S</w:t>
      </w:r>
      <w:r>
        <w:rPr>
          <w:lang w:eastAsia="zh-CN"/>
        </w:rPr>
        <w:t>MA</w:t>
      </w:r>
      <w:r>
        <w:rPr>
          <w:rFonts w:hint="eastAsia"/>
          <w:lang w:eastAsia="zh-CN"/>
        </w:rPr>
        <w:t>端口上。</w:t>
      </w:r>
      <w:r w:rsidR="00B54974">
        <w:rPr>
          <w:b/>
        </w:rPr>
        <w:t xml:space="preserve"> </w:t>
      </w:r>
    </w:p>
    <w:p w:rsidR="006B1BE6" w:rsidRDefault="001E4C17" w:rsidP="006B1BE6">
      <w:pPr>
        <w:pStyle w:val="ListBullet"/>
        <w:numPr>
          <w:ilvl w:val="0"/>
          <w:numId w:val="0"/>
        </w:numPr>
        <w:jc w:val="center"/>
      </w:pPr>
      <w:r>
        <w:rPr>
          <w:noProof/>
          <w:lang w:eastAsia="zh-CN"/>
        </w:rPr>
        <w:drawing>
          <wp:inline distT="0" distB="0" distL="0" distR="0">
            <wp:extent cx="3474099" cy="2533839"/>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4673" cy="2534257"/>
                    </a:xfrm>
                    <a:prstGeom prst="rect">
                      <a:avLst/>
                    </a:prstGeom>
                    <a:noFill/>
                    <a:ln>
                      <a:noFill/>
                    </a:ln>
                  </pic:spPr>
                </pic:pic>
              </a:graphicData>
            </a:graphic>
          </wp:inline>
        </w:drawing>
      </w:r>
    </w:p>
    <w:p w:rsidR="006B1BE6" w:rsidRDefault="006B1BE6" w:rsidP="00983587">
      <w:pPr>
        <w:pStyle w:val="Caption"/>
      </w:pPr>
      <w:r>
        <w:t xml:space="preserve">Figure </w:t>
      </w:r>
      <w:r w:rsidR="009D1897">
        <w:fldChar w:fldCharType="begin"/>
      </w:r>
      <w:r w:rsidR="009D1897">
        <w:instrText xml:space="preserve"> SEQ Figure \* ARABIC </w:instrText>
      </w:r>
      <w:r w:rsidR="009D1897">
        <w:fldChar w:fldCharType="separate"/>
      </w:r>
      <w:r w:rsidR="00D1195D">
        <w:rPr>
          <w:noProof/>
        </w:rPr>
        <w:t>5</w:t>
      </w:r>
      <w:r w:rsidR="009D1897">
        <w:rPr>
          <w:noProof/>
        </w:rPr>
        <w:fldChar w:fldCharType="end"/>
      </w:r>
      <w:r>
        <w:t xml:space="preserve"> </w:t>
      </w:r>
      <w:r w:rsidR="00983587">
        <w:rPr>
          <w:rFonts w:hint="eastAsia"/>
          <w:lang w:eastAsia="zh-CN"/>
        </w:rPr>
        <w:t>脉冲控制线连接至P</w:t>
      </w:r>
      <w:r w:rsidR="00983587">
        <w:rPr>
          <w:lang w:eastAsia="zh-CN"/>
        </w:rPr>
        <w:t>DM2</w:t>
      </w:r>
      <w:r w:rsidR="00983587">
        <w:rPr>
          <w:rFonts w:hint="eastAsia"/>
          <w:lang w:eastAsia="zh-CN"/>
        </w:rPr>
        <w:t>+</w:t>
      </w:r>
      <w:r w:rsidR="00983587">
        <w:rPr>
          <w:lang w:eastAsia="zh-CN"/>
        </w:rPr>
        <w:t xml:space="preserve"> </w:t>
      </w:r>
      <w:r w:rsidR="00983587">
        <w:rPr>
          <w:rFonts w:hint="eastAsia"/>
          <w:lang w:eastAsia="zh-CN"/>
        </w:rPr>
        <w:t>HP激光器的</w:t>
      </w:r>
      <w:r w:rsidR="00983587">
        <w:t>"Pulse control"</w:t>
      </w:r>
      <w:r w:rsidR="00983587">
        <w:rPr>
          <w:rFonts w:hint="eastAsia"/>
          <w:lang w:eastAsia="zh-CN"/>
        </w:rPr>
        <w:t>端口</w:t>
      </w:r>
    </w:p>
    <w:p w:rsidR="00207453" w:rsidRDefault="00FB792A" w:rsidP="003E1114">
      <w:pPr>
        <w:pStyle w:val="Heading2"/>
      </w:pPr>
      <w:bookmarkStart w:id="8" w:name="_Ref74776558"/>
      <w:r>
        <w:rPr>
          <w:rFonts w:hint="eastAsia"/>
          <w:lang w:eastAsia="zh-CN"/>
        </w:rPr>
        <w:t>使用</w:t>
      </w:r>
      <w:r w:rsidR="00983587">
        <w:rPr>
          <w:rFonts w:hint="eastAsia"/>
          <w:lang w:eastAsia="zh-CN"/>
        </w:rPr>
        <w:t>VC</w:t>
      </w:r>
      <w:r w:rsidR="00983587">
        <w:t xml:space="preserve"> </w:t>
      </w:r>
      <w:proofErr w:type="spellStart"/>
      <w:r w:rsidR="00983587">
        <w:rPr>
          <w:rFonts w:hint="eastAsia"/>
          <w:lang w:eastAsia="zh-CN"/>
        </w:rPr>
        <w:t>Glitcher</w:t>
      </w:r>
      <w:proofErr w:type="spellEnd"/>
      <w:r>
        <w:rPr>
          <w:rFonts w:hint="eastAsia"/>
          <w:lang w:eastAsia="zh-CN"/>
        </w:rPr>
        <w:t>驱动PD</w:t>
      </w:r>
      <w:r>
        <w:rPr>
          <w:lang w:eastAsia="zh-CN"/>
        </w:rPr>
        <w:t>M2+ HP</w:t>
      </w:r>
      <w:r>
        <w:rPr>
          <w:rFonts w:hint="eastAsia"/>
          <w:lang w:eastAsia="zh-CN"/>
        </w:rPr>
        <w:t>激光器时的连线</w:t>
      </w:r>
      <w:bookmarkEnd w:id="8"/>
    </w:p>
    <w:p w:rsidR="00CE3FE1" w:rsidRDefault="00983587" w:rsidP="00CE3FE1">
      <w:pPr>
        <w:pStyle w:val="ListBullet"/>
      </w:pPr>
      <w:r>
        <w:rPr>
          <w:rFonts w:hint="eastAsia"/>
          <w:lang w:eastAsia="zh-CN"/>
        </w:rPr>
        <w:t>连接脉冲控制线S</w:t>
      </w:r>
      <w:r>
        <w:rPr>
          <w:lang w:eastAsia="zh-CN"/>
        </w:rPr>
        <w:t>MB</w:t>
      </w:r>
      <w:r>
        <w:rPr>
          <w:rFonts w:hint="eastAsia"/>
          <w:lang w:eastAsia="zh-CN"/>
        </w:rPr>
        <w:t>端子至V</w:t>
      </w:r>
      <w:r>
        <w:rPr>
          <w:lang w:eastAsia="zh-CN"/>
        </w:rPr>
        <w:t xml:space="preserve">C </w:t>
      </w:r>
      <w:proofErr w:type="spellStart"/>
      <w:r>
        <w:rPr>
          <w:lang w:eastAsia="zh-CN"/>
        </w:rPr>
        <w:t>Glitch</w:t>
      </w:r>
      <w:r>
        <w:rPr>
          <w:rFonts w:hint="eastAsia"/>
          <w:lang w:eastAsia="zh-CN"/>
        </w:rPr>
        <w:t>e</w:t>
      </w:r>
      <w:r>
        <w:rPr>
          <w:lang w:eastAsia="zh-CN"/>
        </w:rPr>
        <w:t>r</w:t>
      </w:r>
      <w:proofErr w:type="spellEnd"/>
      <w:r>
        <w:rPr>
          <w:rFonts w:hint="eastAsia"/>
          <w:lang w:eastAsia="zh-CN"/>
        </w:rPr>
        <w:t>的“digital</w:t>
      </w:r>
      <w:r>
        <w:rPr>
          <w:lang w:eastAsia="zh-CN"/>
        </w:rPr>
        <w:t xml:space="preserve"> </w:t>
      </w:r>
      <w:r>
        <w:rPr>
          <w:rFonts w:hint="eastAsia"/>
          <w:lang w:eastAsia="zh-CN"/>
        </w:rPr>
        <w:t>glitch”端口。</w:t>
      </w:r>
    </w:p>
    <w:p w:rsidR="003E1114" w:rsidRDefault="00983587" w:rsidP="003E1114">
      <w:pPr>
        <w:pStyle w:val="ListBullet"/>
      </w:pPr>
      <w:r>
        <w:rPr>
          <w:rFonts w:hint="eastAsia"/>
          <w:lang w:eastAsia="zh-CN"/>
        </w:rPr>
        <w:t>连接功率控制线S</w:t>
      </w:r>
      <w:r>
        <w:rPr>
          <w:lang w:eastAsia="zh-CN"/>
        </w:rPr>
        <w:t>MB</w:t>
      </w:r>
      <w:r>
        <w:rPr>
          <w:rFonts w:hint="eastAsia"/>
          <w:lang w:eastAsia="zh-CN"/>
        </w:rPr>
        <w:t>端子至V</w:t>
      </w:r>
      <w:r>
        <w:rPr>
          <w:lang w:eastAsia="zh-CN"/>
        </w:rPr>
        <w:t xml:space="preserve">C </w:t>
      </w:r>
      <w:proofErr w:type="spellStart"/>
      <w:r>
        <w:rPr>
          <w:lang w:eastAsia="zh-CN"/>
        </w:rPr>
        <w:t>Glitcher</w:t>
      </w:r>
      <w:proofErr w:type="spellEnd"/>
      <w:r>
        <w:rPr>
          <w:rFonts w:hint="eastAsia"/>
          <w:lang w:eastAsia="zh-CN"/>
        </w:rPr>
        <w:t>的“p</w:t>
      </w:r>
      <w:r>
        <w:rPr>
          <w:lang w:eastAsia="zh-CN"/>
        </w:rPr>
        <w:t>ulse amplitude</w:t>
      </w:r>
      <w:r>
        <w:rPr>
          <w:rFonts w:hint="eastAsia"/>
          <w:lang w:eastAsia="zh-CN"/>
        </w:rPr>
        <w:t>”端口。</w:t>
      </w:r>
    </w:p>
    <w:p w:rsidR="00F751BF" w:rsidRDefault="00F751BF" w:rsidP="00866FA7">
      <w:pPr>
        <w:pStyle w:val="ListBullet"/>
        <w:numPr>
          <w:ilvl w:val="0"/>
          <w:numId w:val="0"/>
        </w:numPr>
        <w:jc w:val="center"/>
      </w:pPr>
      <w:r>
        <w:object w:dxaOrig="6241" w:dyaOrig="2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11.95pt;height:139pt" o:ole="">
            <v:imagedata r:id="rId31" o:title=""/>
          </v:shape>
          <o:OLEObject Type="Embed" ProgID="Visio.Drawing.11" ShapeID="_x0000_i1058" DrawAspect="Content" ObjectID="_1685394279" r:id="rId32"/>
        </w:object>
      </w:r>
    </w:p>
    <w:p w:rsidR="00F751BF" w:rsidRDefault="00F751BF" w:rsidP="00A354EE">
      <w:pPr>
        <w:pStyle w:val="Caption"/>
        <w:rPr>
          <w:lang w:eastAsia="zh-CN"/>
        </w:rPr>
      </w:pPr>
      <w:r>
        <w:t xml:space="preserve">Figure </w:t>
      </w:r>
      <w:r w:rsidR="009D1897">
        <w:fldChar w:fldCharType="begin"/>
      </w:r>
      <w:r w:rsidR="009D1897">
        <w:instrText xml:space="preserve"> SEQ Figure \* ARABIC </w:instrText>
      </w:r>
      <w:r w:rsidR="009D1897">
        <w:fldChar w:fldCharType="separate"/>
      </w:r>
      <w:r w:rsidR="00D1195D">
        <w:rPr>
          <w:noProof/>
        </w:rPr>
        <w:t>6</w:t>
      </w:r>
      <w:r w:rsidR="009D1897">
        <w:rPr>
          <w:noProof/>
        </w:rPr>
        <w:fldChar w:fldCharType="end"/>
      </w:r>
      <w:r>
        <w:t xml:space="preserve"> </w:t>
      </w:r>
      <w:r w:rsidR="00983587">
        <w:t xml:space="preserve">VC </w:t>
      </w:r>
      <w:proofErr w:type="spellStart"/>
      <w:r w:rsidR="00983587">
        <w:t>Glitcher</w:t>
      </w:r>
      <w:proofErr w:type="spellEnd"/>
      <w:r w:rsidR="00983587">
        <w:rPr>
          <w:rFonts w:hint="eastAsia"/>
          <w:lang w:eastAsia="zh-CN"/>
        </w:rPr>
        <w:t>与P</w:t>
      </w:r>
      <w:r w:rsidR="00983587">
        <w:rPr>
          <w:lang w:eastAsia="zh-CN"/>
        </w:rPr>
        <w:t>DM2</w:t>
      </w:r>
      <w:r w:rsidR="009D7CF5">
        <w:rPr>
          <w:rFonts w:hint="eastAsia"/>
          <w:lang w:eastAsia="zh-CN"/>
        </w:rPr>
        <w:t>+</w:t>
      </w:r>
      <w:r w:rsidR="00983587">
        <w:rPr>
          <w:lang w:eastAsia="zh-CN"/>
        </w:rPr>
        <w:t xml:space="preserve"> HP</w:t>
      </w:r>
      <w:r w:rsidR="00983587">
        <w:rPr>
          <w:rFonts w:hint="eastAsia"/>
          <w:lang w:eastAsia="zh-CN"/>
        </w:rPr>
        <w:t>激光器</w:t>
      </w:r>
      <w:r w:rsidR="00594B21">
        <w:rPr>
          <w:rFonts w:hint="eastAsia"/>
          <w:lang w:eastAsia="zh-CN"/>
        </w:rPr>
        <w:t>连线示意</w:t>
      </w:r>
      <w:r w:rsidR="00983587">
        <w:rPr>
          <w:rFonts w:hint="eastAsia"/>
          <w:lang w:eastAsia="zh-CN"/>
        </w:rPr>
        <w:t>图</w:t>
      </w:r>
    </w:p>
    <w:p w:rsidR="006B1BE6" w:rsidRDefault="00FB792A" w:rsidP="003E1114">
      <w:pPr>
        <w:pStyle w:val="Heading2"/>
        <w:rPr>
          <w:lang w:eastAsia="zh-CN"/>
        </w:rPr>
      </w:pPr>
      <w:r>
        <w:rPr>
          <w:rFonts w:hint="eastAsia"/>
          <w:lang w:eastAsia="zh-CN"/>
        </w:rPr>
        <w:t>使用</w:t>
      </w:r>
      <w:r>
        <w:rPr>
          <w:lang w:eastAsia="zh-CN"/>
        </w:rPr>
        <w:t>Spider</w:t>
      </w:r>
      <w:r>
        <w:rPr>
          <w:rFonts w:hint="eastAsia"/>
          <w:lang w:eastAsia="zh-CN"/>
        </w:rPr>
        <w:t>驱动</w:t>
      </w:r>
      <w:r>
        <w:rPr>
          <w:lang w:eastAsia="zh-CN"/>
        </w:rPr>
        <w:t>PDM2+ HP</w:t>
      </w:r>
      <w:r>
        <w:rPr>
          <w:rFonts w:hint="eastAsia"/>
          <w:lang w:eastAsia="zh-CN"/>
        </w:rPr>
        <w:t>激光器时的连线</w:t>
      </w:r>
    </w:p>
    <w:p w:rsidR="00F751BF" w:rsidRDefault="00FB792A" w:rsidP="00F751BF">
      <w:pPr>
        <w:pStyle w:val="ListBullet"/>
      </w:pPr>
      <w:r>
        <w:rPr>
          <w:rFonts w:hint="eastAsia"/>
          <w:lang w:eastAsia="zh-CN"/>
        </w:rPr>
        <w:lastRenderedPageBreak/>
        <w:t>将脉冲控制线的SMB端子连接至Spider的</w:t>
      </w:r>
      <w:r w:rsidR="00F751BF">
        <w:t xml:space="preserve"> "glitch out 1"</w:t>
      </w:r>
      <w:r>
        <w:rPr>
          <w:rFonts w:hint="eastAsia"/>
          <w:lang w:eastAsia="zh-CN"/>
        </w:rPr>
        <w:t>端口。</w:t>
      </w:r>
    </w:p>
    <w:p w:rsidR="00F751BF" w:rsidRDefault="00594B21" w:rsidP="00F751BF">
      <w:pPr>
        <w:pStyle w:val="ListBullet"/>
      </w:pPr>
      <w:r>
        <w:rPr>
          <w:rFonts w:hint="eastAsia"/>
          <w:lang w:eastAsia="zh-CN"/>
        </w:rPr>
        <w:t>将功率控制线的SMB端子连接至Spider的</w:t>
      </w:r>
      <w:r w:rsidR="00F751BF">
        <w:t>"voltage out 1"</w:t>
      </w:r>
      <w:r>
        <w:rPr>
          <w:rFonts w:hint="eastAsia"/>
          <w:lang w:eastAsia="zh-CN"/>
        </w:rPr>
        <w:t>端口。</w:t>
      </w:r>
    </w:p>
    <w:p w:rsidR="00F751BF" w:rsidRDefault="00F751BF" w:rsidP="00F751BF">
      <w:pPr>
        <w:jc w:val="center"/>
      </w:pPr>
      <w:r>
        <w:object w:dxaOrig="6240" w:dyaOrig="2105">
          <v:shape id="_x0000_i1059" type="#_x0000_t75" style="width:420.1pt;height:140.25pt" o:ole="">
            <v:imagedata r:id="rId33" o:title=""/>
          </v:shape>
          <o:OLEObject Type="Embed" ProgID="Visio.Drawing.11" ShapeID="_x0000_i1059" DrawAspect="Content" ObjectID="_1685394280" r:id="rId34"/>
        </w:object>
      </w:r>
    </w:p>
    <w:p w:rsidR="00F751BF" w:rsidRDefault="00F751BF" w:rsidP="00F751BF">
      <w:pPr>
        <w:pStyle w:val="Caption"/>
        <w:rPr>
          <w:lang w:eastAsia="zh-CN"/>
        </w:rPr>
      </w:pPr>
      <w:r>
        <w:t xml:space="preserve">Figure </w:t>
      </w:r>
      <w:r w:rsidR="009D1897">
        <w:fldChar w:fldCharType="begin"/>
      </w:r>
      <w:r w:rsidR="009D1897">
        <w:instrText xml:space="preserve"> SEQ Figure \* ARABIC </w:instrText>
      </w:r>
      <w:r w:rsidR="009D1897">
        <w:fldChar w:fldCharType="separate"/>
      </w:r>
      <w:r w:rsidR="00D1195D">
        <w:rPr>
          <w:noProof/>
        </w:rPr>
        <w:t>7</w:t>
      </w:r>
      <w:r w:rsidR="009D1897">
        <w:rPr>
          <w:noProof/>
        </w:rPr>
        <w:fldChar w:fldCharType="end"/>
      </w:r>
      <w:r>
        <w:t xml:space="preserve"> </w:t>
      </w:r>
      <w:r w:rsidR="00594B21">
        <w:t>Spider</w:t>
      </w:r>
      <w:r w:rsidR="00594B21">
        <w:rPr>
          <w:rFonts w:hint="eastAsia"/>
          <w:lang w:eastAsia="zh-CN"/>
        </w:rPr>
        <w:t>与</w:t>
      </w:r>
      <w:r w:rsidR="00594B21">
        <w:rPr>
          <w:lang w:eastAsia="zh-CN"/>
        </w:rPr>
        <w:t>PDM2+ HP</w:t>
      </w:r>
      <w:r w:rsidR="00594B21">
        <w:rPr>
          <w:rFonts w:hint="eastAsia"/>
          <w:lang w:eastAsia="zh-CN"/>
        </w:rPr>
        <w:t>激光器连线示意图</w:t>
      </w:r>
    </w:p>
    <w:p w:rsidR="00FF3B44" w:rsidRPr="00FF3B44" w:rsidRDefault="00FC74E3" w:rsidP="00E96775">
      <w:pPr>
        <w:pStyle w:val="ListBullet"/>
        <w:numPr>
          <w:ilvl w:val="0"/>
          <w:numId w:val="0"/>
        </w:numPr>
        <w:rPr>
          <w:b/>
          <w:sz w:val="28"/>
          <w:szCs w:val="28"/>
        </w:rPr>
      </w:pPr>
      <w:r>
        <w:rPr>
          <w:rFonts w:hint="eastAsia"/>
          <w:b/>
          <w:sz w:val="28"/>
          <w:szCs w:val="28"/>
          <w:lang w:eastAsia="zh-CN"/>
        </w:rPr>
        <w:t>将</w:t>
      </w:r>
      <w:r w:rsidR="0050504A">
        <w:rPr>
          <w:rFonts w:hint="eastAsia"/>
          <w:b/>
          <w:sz w:val="28"/>
          <w:szCs w:val="28"/>
          <w:lang w:eastAsia="zh-CN"/>
        </w:rPr>
        <w:t>光纤耦合器与其输入组件</w:t>
      </w:r>
      <w:r>
        <w:rPr>
          <w:rFonts w:hint="eastAsia"/>
          <w:b/>
          <w:sz w:val="28"/>
          <w:szCs w:val="28"/>
          <w:lang w:eastAsia="zh-CN"/>
        </w:rPr>
        <w:t>相连</w:t>
      </w:r>
    </w:p>
    <w:p w:rsidR="00FF3B44" w:rsidRDefault="0050504A" w:rsidP="004C7C18">
      <w:pPr>
        <w:pStyle w:val="ListBullet"/>
        <w:rPr>
          <w:lang w:eastAsia="zh-CN"/>
        </w:rPr>
      </w:pPr>
      <w:r>
        <w:rPr>
          <w:rFonts w:hint="eastAsia"/>
          <w:lang w:eastAsia="zh-CN"/>
        </w:rPr>
        <w:t>若耦合器</w:t>
      </w:r>
      <w:r w:rsidR="00FC74E3">
        <w:rPr>
          <w:rFonts w:hint="eastAsia"/>
          <w:lang w:eastAsia="zh-CN"/>
        </w:rPr>
        <w:t>的输入</w:t>
      </w:r>
      <w:r>
        <w:rPr>
          <w:rFonts w:hint="eastAsia"/>
          <w:lang w:eastAsia="zh-CN"/>
        </w:rPr>
        <w:t>组件未与耦合器相连，用户可</w:t>
      </w:r>
      <w:r w:rsidR="00E9541F">
        <w:rPr>
          <w:rFonts w:hint="eastAsia"/>
          <w:lang w:eastAsia="zh-CN"/>
        </w:rPr>
        <w:t>参</w:t>
      </w:r>
      <w:r>
        <w:rPr>
          <w:rFonts w:hint="eastAsia"/>
          <w:lang w:eastAsia="zh-CN"/>
        </w:rPr>
        <w:t>照下图将两者对接并固定。</w:t>
      </w:r>
    </w:p>
    <w:p w:rsidR="00FF3B44" w:rsidRDefault="00FF3B44" w:rsidP="00EF2DD1">
      <w:pPr>
        <w:pStyle w:val="ListBullet"/>
        <w:numPr>
          <w:ilvl w:val="0"/>
          <w:numId w:val="0"/>
        </w:numPr>
        <w:jc w:val="center"/>
      </w:pPr>
      <w:r>
        <w:rPr>
          <w:noProof/>
          <w:lang w:eastAsia="zh-CN"/>
        </w:rPr>
        <w:drawing>
          <wp:inline distT="0" distB="0" distL="0" distR="0" wp14:anchorId="0CEFCE5A" wp14:editId="66CC12AF">
            <wp:extent cx="3750190" cy="2812643"/>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8.JP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750190" cy="2812643"/>
                    </a:xfrm>
                    <a:prstGeom prst="rect">
                      <a:avLst/>
                    </a:prstGeom>
                    <a:ln>
                      <a:noFill/>
                    </a:ln>
                    <a:extLst>
                      <a:ext uri="{53640926-AAD7-44D8-BBD7-CCE9431645EC}">
                        <a14:shadowObscured xmlns:a14="http://schemas.microsoft.com/office/drawing/2010/main"/>
                      </a:ext>
                    </a:extLst>
                  </pic:spPr>
                </pic:pic>
              </a:graphicData>
            </a:graphic>
          </wp:inline>
        </w:drawing>
      </w:r>
    </w:p>
    <w:p w:rsidR="00FF3B44" w:rsidRPr="00FF3B44" w:rsidRDefault="00FF3B44" w:rsidP="00EF2DD1">
      <w:pPr>
        <w:pStyle w:val="Caption"/>
        <w:rPr>
          <w:lang w:eastAsia="zh-CN"/>
        </w:rPr>
      </w:pPr>
      <w:r>
        <w:rPr>
          <w:lang w:eastAsia="zh-CN"/>
        </w:rPr>
        <w:t xml:space="preserve">Figure </w:t>
      </w:r>
      <w:r w:rsidR="00D569B6">
        <w:fldChar w:fldCharType="begin"/>
      </w:r>
      <w:r w:rsidR="00D569B6">
        <w:rPr>
          <w:lang w:eastAsia="zh-CN"/>
        </w:rPr>
        <w:instrText xml:space="preserve"> SEQ Figure \* ARABIC </w:instrText>
      </w:r>
      <w:r w:rsidR="00D569B6">
        <w:fldChar w:fldCharType="separate"/>
      </w:r>
      <w:r w:rsidR="00D1195D">
        <w:rPr>
          <w:noProof/>
          <w:lang w:eastAsia="zh-CN"/>
        </w:rPr>
        <w:t>8</w:t>
      </w:r>
      <w:r w:rsidR="00D569B6">
        <w:rPr>
          <w:noProof/>
        </w:rPr>
        <w:fldChar w:fldCharType="end"/>
      </w:r>
      <w:r>
        <w:rPr>
          <w:lang w:eastAsia="zh-CN"/>
        </w:rPr>
        <w:t xml:space="preserve"> </w:t>
      </w:r>
      <w:r w:rsidR="0050504A">
        <w:rPr>
          <w:rFonts w:hint="eastAsia"/>
          <w:lang w:eastAsia="zh-CN"/>
        </w:rPr>
        <w:t>拧紧螺丝将</w:t>
      </w:r>
      <w:r w:rsidR="00FC74E3">
        <w:rPr>
          <w:rFonts w:hint="eastAsia"/>
          <w:lang w:eastAsia="zh-CN"/>
        </w:rPr>
        <w:t>输入</w:t>
      </w:r>
      <w:r w:rsidR="0050504A">
        <w:rPr>
          <w:rFonts w:hint="eastAsia"/>
          <w:lang w:eastAsia="zh-CN"/>
        </w:rPr>
        <w:t>组件（左侧）固定至光纤耦合器（右半部）</w:t>
      </w:r>
      <w:r>
        <w:rPr>
          <w:lang w:eastAsia="zh-CN"/>
        </w:rPr>
        <w:t xml:space="preserve"> </w:t>
      </w:r>
    </w:p>
    <w:p w:rsidR="00FD3E83" w:rsidRDefault="00FC74E3" w:rsidP="00E96775">
      <w:pPr>
        <w:pStyle w:val="ListBullet"/>
        <w:numPr>
          <w:ilvl w:val="0"/>
          <w:numId w:val="0"/>
        </w:numPr>
        <w:rPr>
          <w:b/>
          <w:sz w:val="28"/>
          <w:szCs w:val="28"/>
          <w:lang w:eastAsia="zh-CN"/>
        </w:rPr>
      </w:pPr>
      <w:r>
        <w:rPr>
          <w:rFonts w:hint="eastAsia"/>
          <w:b/>
          <w:sz w:val="28"/>
          <w:szCs w:val="28"/>
          <w:lang w:eastAsia="zh-CN"/>
        </w:rPr>
        <w:t>安装耦合器至二代激光工作站</w:t>
      </w:r>
    </w:p>
    <w:p w:rsidR="00AB0752" w:rsidRDefault="00E9541F" w:rsidP="00AB0752">
      <w:pPr>
        <w:pStyle w:val="ListBullet"/>
        <w:rPr>
          <w:lang w:eastAsia="zh-CN"/>
        </w:rPr>
      </w:pPr>
      <w:r>
        <w:rPr>
          <w:rFonts w:hint="eastAsia"/>
          <w:lang w:eastAsia="zh-CN"/>
        </w:rPr>
        <w:t>如下图所示，加装适配金属环至二代激光工作站的主光路入口处。并使用2mm六棱扳手将图中箭头指示的三颗螺丝拧紧固定。</w:t>
      </w:r>
    </w:p>
    <w:p w:rsidR="00131A8D" w:rsidRDefault="00B937C8" w:rsidP="00131A8D">
      <w:pPr>
        <w:pStyle w:val="ListNumber"/>
        <w:numPr>
          <w:ilvl w:val="0"/>
          <w:numId w:val="0"/>
        </w:numPr>
        <w:tabs>
          <w:tab w:val="clear" w:pos="720"/>
          <w:tab w:val="clear" w:pos="1134"/>
        </w:tabs>
        <w:ind w:left="450"/>
        <w:jc w:val="center"/>
      </w:pPr>
      <w:r>
        <w:rPr>
          <w:noProof/>
          <w:lang w:eastAsia="zh-CN"/>
        </w:rPr>
        <w:lastRenderedPageBreak/>
        <mc:AlternateContent>
          <mc:Choice Requires="wps">
            <w:drawing>
              <wp:anchor distT="0" distB="0" distL="114300" distR="114300" simplePos="0" relativeHeight="251692032" behindDoc="0" locked="0" layoutInCell="1" allowOverlap="1" wp14:anchorId="3DF5A20F" wp14:editId="1356F52A">
                <wp:simplePos x="0" y="0"/>
                <wp:positionH relativeFrom="column">
                  <wp:posOffset>2711425</wp:posOffset>
                </wp:positionH>
                <wp:positionV relativeFrom="paragraph">
                  <wp:posOffset>1612303</wp:posOffset>
                </wp:positionV>
                <wp:extent cx="76955" cy="99589"/>
                <wp:effectExtent l="19050" t="0" r="56515" b="53340"/>
                <wp:wrapNone/>
                <wp:docPr id="29" name="Straight Arrow Connector 29"/>
                <wp:cNvGraphicFramePr/>
                <a:graphic xmlns:a="http://schemas.openxmlformats.org/drawingml/2006/main">
                  <a:graphicData uri="http://schemas.microsoft.com/office/word/2010/wordprocessingShape">
                    <wps:wsp>
                      <wps:cNvCnPr/>
                      <wps:spPr>
                        <a:xfrm>
                          <a:off x="0" y="0"/>
                          <a:ext cx="76955" cy="9958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19B64D" id="_x0000_t32" coordsize="21600,21600" o:spt="32" o:oned="t" path="m,l21600,21600e" filled="f">
                <v:path arrowok="t" fillok="f" o:connecttype="none"/>
                <o:lock v:ext="edit" shapetype="t"/>
              </v:shapetype>
              <v:shape id="Straight Arrow Connector 29" o:spid="_x0000_s1026" type="#_x0000_t32" style="position:absolute;margin-left:213.5pt;margin-top:126.95pt;width:6.05pt;height: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" strokecolor="#879d01 [3044]" strokeweight="2pt">
                <v:stroke endarrow="open"/>
              </v:shape>
            </w:pict>
          </mc:Fallback>
        </mc:AlternateContent>
      </w:r>
      <w:r>
        <w:rPr>
          <w:noProof/>
          <w:lang w:eastAsia="zh-CN"/>
        </w:rPr>
        <mc:AlternateContent>
          <mc:Choice Requires="wps">
            <w:drawing>
              <wp:anchor distT="0" distB="0" distL="114300" distR="114300" simplePos="0" relativeHeight="251689984" behindDoc="0" locked="0" layoutInCell="1" allowOverlap="1" wp14:anchorId="0A080C53" wp14:editId="71CD8B3D">
                <wp:simplePos x="0" y="0"/>
                <wp:positionH relativeFrom="column">
                  <wp:posOffset>3376345</wp:posOffset>
                </wp:positionH>
                <wp:positionV relativeFrom="paragraph">
                  <wp:posOffset>2015301</wp:posOffset>
                </wp:positionV>
                <wp:extent cx="430040" cy="49794"/>
                <wp:effectExtent l="38100" t="76200" r="27305" b="64770"/>
                <wp:wrapNone/>
                <wp:docPr id="28" name="Straight Arrow Connector 28"/>
                <wp:cNvGraphicFramePr/>
                <a:graphic xmlns:a="http://schemas.openxmlformats.org/drawingml/2006/main">
                  <a:graphicData uri="http://schemas.microsoft.com/office/word/2010/wordprocessingShape">
                    <wps:wsp>
                      <wps:cNvCnPr/>
                      <wps:spPr>
                        <a:xfrm flipH="1" flipV="1">
                          <a:off x="0" y="0"/>
                          <a:ext cx="430040" cy="49794"/>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46470" id="Straight Arrow Connector 28" o:spid="_x0000_s1026" type="#_x0000_t32" style="position:absolute;margin-left:265.85pt;margin-top:158.7pt;width:33.85pt;height:3.9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" strokecolor="#879d01 [3044]" strokeweight="2pt">
                <v:stroke endarrow="open"/>
              </v:shape>
            </w:pict>
          </mc:Fallback>
        </mc:AlternateContent>
      </w:r>
      <w:r>
        <w:rPr>
          <w:noProof/>
          <w:lang w:eastAsia="zh-CN"/>
        </w:rPr>
        <mc:AlternateContent>
          <mc:Choice Requires="wps">
            <w:drawing>
              <wp:anchor distT="0" distB="0" distL="114300" distR="114300" simplePos="0" relativeHeight="251687936" behindDoc="0" locked="0" layoutInCell="1" allowOverlap="1" wp14:anchorId="7563A11D" wp14:editId="0A28BC6A">
                <wp:simplePos x="0" y="0"/>
                <wp:positionH relativeFrom="column">
                  <wp:posOffset>2439312</wp:posOffset>
                </wp:positionH>
                <wp:positionV relativeFrom="paragraph">
                  <wp:posOffset>2114890</wp:posOffset>
                </wp:positionV>
                <wp:extent cx="367954" cy="275590"/>
                <wp:effectExtent l="0" t="38100" r="51435" b="29210"/>
                <wp:wrapNone/>
                <wp:docPr id="26" name="Straight Arrow Connector 26"/>
                <wp:cNvGraphicFramePr/>
                <a:graphic xmlns:a="http://schemas.openxmlformats.org/drawingml/2006/main">
                  <a:graphicData uri="http://schemas.microsoft.com/office/word/2010/wordprocessingShape">
                    <wps:wsp>
                      <wps:cNvCnPr/>
                      <wps:spPr>
                        <a:xfrm flipV="1">
                          <a:off x="0" y="0"/>
                          <a:ext cx="367954" cy="27559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637B5" id="Straight Arrow Connector 26" o:spid="_x0000_s1026" type="#_x0000_t32" style="position:absolute;margin-left:192.05pt;margin-top:166.55pt;width:28.95pt;height:21.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" strokecolor="#879d01 [3044]" strokeweight="2pt">
                <v:stroke endarrow="open"/>
              </v:shape>
            </w:pict>
          </mc:Fallback>
        </mc:AlternateContent>
      </w:r>
      <w:r w:rsidR="004D2D2D">
        <w:rPr>
          <w:noProof/>
          <w:lang w:eastAsia="zh-CN"/>
        </w:rPr>
        <w:drawing>
          <wp:inline distT="0" distB="0" distL="0" distR="0" wp14:anchorId="57D0F11E" wp14:editId="05BEF819">
            <wp:extent cx="3965050" cy="28068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8.JPG"/>
                    <pic:cNvPicPr/>
                  </pic:nvPicPr>
                  <pic:blipFill rotWithShape="1">
                    <a:blip r:embed="rId36" cstate="print">
                      <a:extLst>
                        <a:ext uri="{28A0092B-C50C-407E-A947-70E740481C1C}">
                          <a14:useLocalDpi xmlns:a14="http://schemas.microsoft.com/office/drawing/2010/main" val="0"/>
                        </a:ext>
                      </a:extLst>
                    </a:blip>
                    <a:srcRect b="5615"/>
                    <a:stretch/>
                  </pic:blipFill>
                  <pic:spPr bwMode="auto">
                    <a:xfrm>
                      <a:off x="0" y="0"/>
                      <a:ext cx="3973289" cy="2812643"/>
                    </a:xfrm>
                    <a:prstGeom prst="rect">
                      <a:avLst/>
                    </a:prstGeom>
                    <a:ln>
                      <a:noFill/>
                    </a:ln>
                    <a:extLst>
                      <a:ext uri="{53640926-AAD7-44D8-BBD7-CCE9431645EC}">
                        <a14:shadowObscured xmlns:a14="http://schemas.microsoft.com/office/drawing/2010/main"/>
                      </a:ext>
                    </a:extLst>
                  </pic:spPr>
                </pic:pic>
              </a:graphicData>
            </a:graphic>
          </wp:inline>
        </w:drawing>
      </w:r>
    </w:p>
    <w:p w:rsidR="004D2D2D" w:rsidRDefault="00131A8D" w:rsidP="00131A8D">
      <w:pPr>
        <w:pStyle w:val="Caption"/>
      </w:pPr>
      <w:r>
        <w:t xml:space="preserve">Figure </w:t>
      </w:r>
      <w:r w:rsidR="009D1897">
        <w:fldChar w:fldCharType="begin"/>
      </w:r>
      <w:r w:rsidR="009D1897">
        <w:instrText xml:space="preserve"> SEQ Figure \* ARABIC </w:instrText>
      </w:r>
      <w:r w:rsidR="009D1897">
        <w:fldChar w:fldCharType="separate"/>
      </w:r>
      <w:r w:rsidR="00D1195D">
        <w:rPr>
          <w:noProof/>
        </w:rPr>
        <w:t>9</w:t>
      </w:r>
      <w:r w:rsidR="009D1897">
        <w:rPr>
          <w:noProof/>
        </w:rPr>
        <w:fldChar w:fldCharType="end"/>
      </w:r>
      <w:r>
        <w:t xml:space="preserve"> </w:t>
      </w:r>
      <w:r w:rsidR="00E9541F">
        <w:rPr>
          <w:rFonts w:hint="eastAsia"/>
          <w:lang w:eastAsia="zh-CN"/>
        </w:rPr>
        <w:t>金属适配环和固定螺丝的位置</w:t>
      </w:r>
      <w:r w:rsidR="00B937C8">
        <w:t xml:space="preserve"> </w:t>
      </w:r>
    </w:p>
    <w:p w:rsidR="00AB0752" w:rsidRDefault="00385B89" w:rsidP="00AB0752">
      <w:pPr>
        <w:pStyle w:val="ListBullet"/>
        <w:rPr>
          <w:lang w:eastAsia="zh-CN"/>
        </w:rPr>
      </w:pPr>
      <w:r>
        <w:rPr>
          <w:rFonts w:hint="eastAsia"/>
          <w:lang w:eastAsia="zh-CN"/>
        </w:rPr>
        <w:t>将光纤耦合器从上方嵌入金属适配环，同样使用2mm六棱扳手拧紧下图所指示的三颗螺丝固定耦合器。</w:t>
      </w:r>
      <w:r w:rsidR="00AB0752">
        <w:rPr>
          <w:lang w:eastAsia="zh-CN"/>
        </w:rPr>
        <w:t xml:space="preserve"> </w:t>
      </w:r>
    </w:p>
    <w:p w:rsidR="000538D1" w:rsidRDefault="000538D1" w:rsidP="000538D1">
      <w:pPr>
        <w:pStyle w:val="ListNumber"/>
        <w:numPr>
          <w:ilvl w:val="0"/>
          <w:numId w:val="0"/>
        </w:numPr>
        <w:tabs>
          <w:tab w:val="clear" w:pos="720"/>
          <w:tab w:val="clear" w:pos="1134"/>
        </w:tabs>
        <w:ind w:left="450"/>
        <w:jc w:val="center"/>
      </w:pPr>
      <w:r>
        <w:rPr>
          <w:noProof/>
          <w:lang w:eastAsia="zh-CN"/>
        </w:rPr>
        <mc:AlternateContent>
          <mc:Choice Requires="wps">
            <w:drawing>
              <wp:anchor distT="0" distB="0" distL="114300" distR="114300" simplePos="0" relativeHeight="251696128" behindDoc="0" locked="0" layoutInCell="1" allowOverlap="1" wp14:anchorId="0A4095A7" wp14:editId="6AB9CE7B">
                <wp:simplePos x="0" y="0"/>
                <wp:positionH relativeFrom="column">
                  <wp:posOffset>2710815</wp:posOffset>
                </wp:positionH>
                <wp:positionV relativeFrom="paragraph">
                  <wp:posOffset>1856105</wp:posOffset>
                </wp:positionV>
                <wp:extent cx="76835" cy="99060"/>
                <wp:effectExtent l="19050" t="0" r="56515" b="53340"/>
                <wp:wrapNone/>
                <wp:docPr id="30" name="Straight Arrow Connector 30"/>
                <wp:cNvGraphicFramePr/>
                <a:graphic xmlns:a="http://schemas.openxmlformats.org/drawingml/2006/main">
                  <a:graphicData uri="http://schemas.microsoft.com/office/word/2010/wordprocessingShape">
                    <wps:wsp>
                      <wps:cNvCnPr/>
                      <wps:spPr>
                        <a:xfrm>
                          <a:off x="0" y="0"/>
                          <a:ext cx="76835" cy="990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17DA1" id="Straight Arrow Connector 30" o:spid="_x0000_s1026" type="#_x0000_t32" style="position:absolute;margin-left:213.45pt;margin-top:146.15pt;width:6.05pt;height: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" strokecolor="#879d01 [3044]" strokeweight="2pt">
                <v:stroke endarrow="open"/>
              </v:shape>
            </w:pict>
          </mc:Fallback>
        </mc:AlternateContent>
      </w:r>
      <w:r>
        <w:rPr>
          <w:noProof/>
          <w:lang w:eastAsia="zh-CN"/>
        </w:rPr>
        <mc:AlternateContent>
          <mc:Choice Requires="wps">
            <w:drawing>
              <wp:anchor distT="0" distB="0" distL="114300" distR="114300" simplePos="0" relativeHeight="251694080" behindDoc="0" locked="0" layoutInCell="1" allowOverlap="1" wp14:anchorId="753321F7" wp14:editId="45AB0667">
                <wp:simplePos x="0" y="0"/>
                <wp:positionH relativeFrom="column">
                  <wp:posOffset>2506345</wp:posOffset>
                </wp:positionH>
                <wp:positionV relativeFrom="paragraph">
                  <wp:posOffset>2259330</wp:posOffset>
                </wp:positionV>
                <wp:extent cx="367665" cy="275590"/>
                <wp:effectExtent l="0" t="38100" r="51435" b="29210"/>
                <wp:wrapNone/>
                <wp:docPr id="288" name="Straight Arrow Connector 288"/>
                <wp:cNvGraphicFramePr/>
                <a:graphic xmlns:a="http://schemas.openxmlformats.org/drawingml/2006/main">
                  <a:graphicData uri="http://schemas.microsoft.com/office/word/2010/wordprocessingShape">
                    <wps:wsp>
                      <wps:cNvCnPr/>
                      <wps:spPr>
                        <a:xfrm flipV="1">
                          <a:off x="0" y="0"/>
                          <a:ext cx="367665" cy="27559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B02F9" id="Straight Arrow Connector 288" o:spid="_x0000_s1026" type="#_x0000_t32" style="position:absolute;margin-left:197.35pt;margin-top:177.9pt;width:28.95pt;height:21.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" strokecolor="#879d01 [3044]" strokeweight="2pt">
                <v:stroke endarrow="open"/>
              </v:shape>
            </w:pict>
          </mc:Fallback>
        </mc:AlternateContent>
      </w:r>
      <w:r>
        <w:rPr>
          <w:noProof/>
          <w:lang w:eastAsia="zh-CN"/>
        </w:rPr>
        <mc:AlternateContent>
          <mc:Choice Requires="wps">
            <w:drawing>
              <wp:anchor distT="0" distB="0" distL="114300" distR="114300" simplePos="0" relativeHeight="251695104" behindDoc="0" locked="0" layoutInCell="1" allowOverlap="1" wp14:anchorId="4D21790E" wp14:editId="182DED8C">
                <wp:simplePos x="0" y="0"/>
                <wp:positionH relativeFrom="column">
                  <wp:posOffset>3407410</wp:posOffset>
                </wp:positionH>
                <wp:positionV relativeFrom="paragraph">
                  <wp:posOffset>2254250</wp:posOffset>
                </wp:positionV>
                <wp:extent cx="429895" cy="49530"/>
                <wp:effectExtent l="38100" t="76200" r="27305" b="64770"/>
                <wp:wrapNone/>
                <wp:docPr id="31" name="Straight Arrow Connector 31"/>
                <wp:cNvGraphicFramePr/>
                <a:graphic xmlns:a="http://schemas.openxmlformats.org/drawingml/2006/main">
                  <a:graphicData uri="http://schemas.microsoft.com/office/word/2010/wordprocessingShape">
                    <wps:wsp>
                      <wps:cNvCnPr/>
                      <wps:spPr>
                        <a:xfrm flipH="1" flipV="1">
                          <a:off x="0" y="0"/>
                          <a:ext cx="429895" cy="4953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6DF6A" id="Straight Arrow Connector 31" o:spid="_x0000_s1026" type="#_x0000_t32" style="position:absolute;margin-left:268.3pt;margin-top:177.5pt;width:33.85pt;height:3.9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" strokecolor="#879d01 [3044]" strokeweight="2pt">
                <v:stroke endarrow="open"/>
              </v:shape>
            </w:pict>
          </mc:Fallback>
        </mc:AlternateContent>
      </w:r>
      <w:r>
        <w:rPr>
          <w:noProof/>
          <w:lang w:eastAsia="zh-CN"/>
        </w:rPr>
        <w:drawing>
          <wp:inline distT="0" distB="0" distL="0" distR="0" wp14:anchorId="34FED712" wp14:editId="2F8DA4C2">
            <wp:extent cx="3973289" cy="2979966"/>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73289" cy="2979966"/>
                    </a:xfrm>
                    <a:prstGeom prst="rect">
                      <a:avLst/>
                    </a:prstGeom>
                  </pic:spPr>
                </pic:pic>
              </a:graphicData>
            </a:graphic>
          </wp:inline>
        </w:drawing>
      </w:r>
    </w:p>
    <w:p w:rsidR="000538D1" w:rsidRDefault="000538D1" w:rsidP="000538D1">
      <w:pPr>
        <w:pStyle w:val="Caption"/>
      </w:pPr>
      <w:r>
        <w:t xml:space="preserve">Figure </w:t>
      </w:r>
      <w:r w:rsidR="009D1897">
        <w:fldChar w:fldCharType="begin"/>
      </w:r>
      <w:r w:rsidR="009D1897">
        <w:instrText xml:space="preserve"> SEQ Figure \* ARABIC </w:instrText>
      </w:r>
      <w:r w:rsidR="009D1897">
        <w:fldChar w:fldCharType="separate"/>
      </w:r>
      <w:r w:rsidR="00D1195D">
        <w:rPr>
          <w:noProof/>
        </w:rPr>
        <w:t>10</w:t>
      </w:r>
      <w:r w:rsidR="009D1897">
        <w:rPr>
          <w:noProof/>
        </w:rPr>
        <w:fldChar w:fldCharType="end"/>
      </w:r>
      <w:r>
        <w:t xml:space="preserve"> </w:t>
      </w:r>
      <w:r w:rsidR="00385B89">
        <w:rPr>
          <w:rFonts w:hint="eastAsia"/>
          <w:lang w:eastAsia="zh-CN"/>
        </w:rPr>
        <w:t>搭载光纤耦合器至金属适配环</w:t>
      </w:r>
    </w:p>
    <w:p w:rsidR="00AB0752" w:rsidRDefault="00385B89" w:rsidP="00AB0752">
      <w:pPr>
        <w:pStyle w:val="ListBullet"/>
        <w:rPr>
          <w:lang w:eastAsia="zh-CN"/>
        </w:rPr>
      </w:pPr>
      <w:r>
        <w:rPr>
          <w:rFonts w:hint="eastAsia"/>
          <w:lang w:eastAsia="zh-CN"/>
        </w:rPr>
        <w:t>摘掉耦合器光纤接口处和机关器输出光纤端点的保护帽。</w:t>
      </w:r>
    </w:p>
    <w:p w:rsidR="00F55C1E" w:rsidRDefault="00F55C1E" w:rsidP="00F55C1E">
      <w:pPr>
        <w:pStyle w:val="ListNumber"/>
        <w:numPr>
          <w:ilvl w:val="0"/>
          <w:numId w:val="0"/>
        </w:numPr>
        <w:tabs>
          <w:tab w:val="clear" w:pos="720"/>
          <w:tab w:val="clear" w:pos="1134"/>
        </w:tabs>
        <w:ind w:left="450"/>
        <w:jc w:val="center"/>
      </w:pPr>
      <w:r>
        <w:rPr>
          <w:noProof/>
          <w:lang w:eastAsia="zh-CN"/>
        </w:rPr>
        <w:lastRenderedPageBreak/>
        <w:drawing>
          <wp:inline distT="0" distB="0" distL="0" distR="0" wp14:anchorId="67F66A6F" wp14:editId="735E1ADC">
            <wp:extent cx="3973288" cy="2979966"/>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73288" cy="2979966"/>
                    </a:xfrm>
                    <a:prstGeom prst="rect">
                      <a:avLst/>
                    </a:prstGeom>
                  </pic:spPr>
                </pic:pic>
              </a:graphicData>
            </a:graphic>
          </wp:inline>
        </w:drawing>
      </w:r>
    </w:p>
    <w:p w:rsidR="00F55C1E" w:rsidRDefault="00F55C1E" w:rsidP="00F55C1E">
      <w:pPr>
        <w:pStyle w:val="Caption"/>
      </w:pPr>
      <w:r>
        <w:t xml:space="preserve">Figure </w:t>
      </w:r>
      <w:r w:rsidR="009D1897">
        <w:fldChar w:fldCharType="begin"/>
      </w:r>
      <w:r w:rsidR="009D1897">
        <w:instrText xml:space="preserve"> SEQ Figure \* ARABIC </w:instrText>
      </w:r>
      <w:r w:rsidR="009D1897">
        <w:fldChar w:fldCharType="separate"/>
      </w:r>
      <w:r w:rsidR="00D1195D">
        <w:rPr>
          <w:noProof/>
        </w:rPr>
        <w:t>11</w:t>
      </w:r>
      <w:r w:rsidR="009D1897">
        <w:rPr>
          <w:noProof/>
        </w:rPr>
        <w:fldChar w:fldCharType="end"/>
      </w:r>
      <w:r>
        <w:t xml:space="preserve"> </w:t>
      </w:r>
      <w:r w:rsidR="00385B89">
        <w:rPr>
          <w:rFonts w:hint="eastAsia"/>
          <w:lang w:eastAsia="zh-CN"/>
        </w:rPr>
        <w:t>摘除耦合器顶部和光纤输出端的保护帽</w:t>
      </w:r>
    </w:p>
    <w:p w:rsidR="00AB0752" w:rsidRDefault="0025133F" w:rsidP="00AB0752">
      <w:pPr>
        <w:pStyle w:val="ListBullet"/>
        <w:rPr>
          <w:lang w:eastAsia="zh-CN"/>
        </w:rPr>
      </w:pPr>
      <w:r>
        <w:rPr>
          <w:rFonts w:hint="eastAsia"/>
          <w:lang w:eastAsia="zh-CN"/>
        </w:rPr>
        <w:t>将摘掉保护帽后的光纤输出端子与光纤耦合器顶部的接收端对齐。用户应将光纤输出端的突起部分与接收端金属部件的缺口对齐后插入光纤（见下图）。注意，</w:t>
      </w:r>
      <w:r w:rsidR="00866FA7">
        <w:rPr>
          <w:rFonts w:hint="eastAsia"/>
          <w:lang w:eastAsia="zh-CN"/>
        </w:rPr>
        <w:lastRenderedPageBreak/>
        <w:t>保护光纤端子，避免</w:t>
      </w:r>
      <w:r>
        <w:rPr>
          <w:rFonts w:hint="eastAsia"/>
          <w:lang w:eastAsia="zh-CN"/>
        </w:rPr>
        <w:t>划伤其表面或</w:t>
      </w:r>
      <w:r w:rsidR="00866FA7">
        <w:rPr>
          <w:rFonts w:hint="eastAsia"/>
          <w:lang w:eastAsia="zh-CN"/>
        </w:rPr>
        <w:t>使其</w:t>
      </w:r>
      <w:r>
        <w:rPr>
          <w:rFonts w:hint="eastAsia"/>
          <w:lang w:eastAsia="zh-CN"/>
        </w:rPr>
        <w:t>沾上浮尘。在吻合对齐后，旋转光纤输出端的金属套环与接收端螺纹进行固定。</w:t>
      </w:r>
    </w:p>
    <w:tbl>
      <w:tblPr>
        <w:tblW w:w="0" w:type="auto"/>
        <w:tblLook w:val="04A0" w:firstRow="1" w:lastRow="0" w:firstColumn="1" w:lastColumn="0" w:noHBand="0" w:noVBand="1"/>
      </w:tblPr>
      <w:tblGrid>
        <w:gridCol w:w="1005"/>
        <w:gridCol w:w="7791"/>
      </w:tblGrid>
      <w:tr w:rsidR="005F4DB7" w:rsidTr="005F4DB7">
        <w:tc>
          <w:tcPr>
            <w:tcW w:w="1008" w:type="dxa"/>
          </w:tcPr>
          <w:p w:rsidR="005F4DB7" w:rsidRDefault="005F4DB7" w:rsidP="005F4DB7">
            <w:pPr>
              <w:rPr>
                <w:noProof/>
              </w:rPr>
            </w:pPr>
            <w:r>
              <w:rPr>
                <w:noProof/>
                <w:lang w:eastAsia="zh-CN"/>
              </w:rPr>
              <w:drawing>
                <wp:inline distT="0" distB="0" distL="0" distR="0" wp14:anchorId="31304F9A" wp14:editId="256A9C4A">
                  <wp:extent cx="393405" cy="393405"/>
                  <wp:effectExtent l="0" t="0" r="6985"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5F4DB7" w:rsidRPr="00FA26E8" w:rsidRDefault="0025133F" w:rsidP="005F4DB7">
            <w:pPr>
              <w:rPr>
                <w:rFonts w:ascii="FangSong" w:eastAsia="FangSong" w:hAnsi="FangSong"/>
                <w:b/>
                <w:lang w:eastAsia="zh-CN"/>
              </w:rPr>
            </w:pPr>
            <w:r w:rsidRPr="00FA26E8">
              <w:rPr>
                <w:rFonts w:ascii="FangSong" w:eastAsia="FangSong" w:hAnsi="FangSong" w:hint="eastAsia"/>
                <w:b/>
                <w:lang w:eastAsia="zh-CN"/>
              </w:rPr>
              <w:t>警告</w:t>
            </w:r>
            <w:r w:rsidR="005F4DB7" w:rsidRPr="00FA26E8">
              <w:rPr>
                <w:rFonts w:ascii="FangSong" w:eastAsia="FangSong" w:hAnsi="FangSong"/>
                <w:b/>
                <w:lang w:eastAsia="zh-CN"/>
              </w:rPr>
              <w:t>:</w:t>
            </w:r>
          </w:p>
          <w:p w:rsidR="005F4DB7" w:rsidRDefault="0025133F" w:rsidP="0025133F">
            <w:pPr>
              <w:rPr>
                <w:lang w:eastAsia="zh-CN"/>
              </w:rPr>
            </w:pPr>
            <w:r w:rsidRPr="00FA26E8">
              <w:rPr>
                <w:rFonts w:ascii="FangSong" w:eastAsia="FangSong" w:hAnsi="FangSong" w:hint="eastAsia"/>
                <w:lang w:eastAsia="zh-CN"/>
              </w:rPr>
              <w:t>避免对光纤输出端子进行接触，</w:t>
            </w:r>
            <w:r w:rsidR="004D2CF0">
              <w:rPr>
                <w:rFonts w:ascii="FangSong" w:eastAsia="FangSong" w:hAnsi="FangSong" w:hint="eastAsia"/>
                <w:lang w:eastAsia="zh-CN"/>
              </w:rPr>
              <w:t>从而</w:t>
            </w:r>
            <w:r w:rsidRPr="00FA26E8">
              <w:rPr>
                <w:rFonts w:ascii="FangSong" w:eastAsia="FangSong" w:hAnsi="FangSong" w:hint="eastAsia"/>
                <w:lang w:eastAsia="zh-CN"/>
              </w:rPr>
              <w:t>对其造成污染。污染物必须使用纯度为9</w:t>
            </w:r>
            <w:r w:rsidRPr="00FA26E8">
              <w:rPr>
                <w:rFonts w:ascii="FangSong" w:eastAsia="FangSong" w:hAnsi="FangSong"/>
                <w:lang w:eastAsia="zh-CN"/>
              </w:rPr>
              <w:t>9</w:t>
            </w:r>
            <w:r w:rsidRPr="00FA26E8">
              <w:rPr>
                <w:rFonts w:ascii="FangSong" w:eastAsia="FangSong" w:hAnsi="FangSong" w:hint="eastAsia"/>
                <w:lang w:eastAsia="zh-CN"/>
              </w:rPr>
              <w:t>%或以上的酒精进行清除。</w:t>
            </w:r>
          </w:p>
        </w:tc>
      </w:tr>
    </w:tbl>
    <w:p w:rsidR="00F31087" w:rsidRDefault="00F31087" w:rsidP="00F31087">
      <w:pPr>
        <w:pStyle w:val="ListNumber"/>
        <w:numPr>
          <w:ilvl w:val="0"/>
          <w:numId w:val="0"/>
        </w:numPr>
        <w:tabs>
          <w:tab w:val="clear" w:pos="720"/>
          <w:tab w:val="clear" w:pos="1134"/>
        </w:tabs>
        <w:ind w:left="450"/>
        <w:jc w:val="center"/>
      </w:pPr>
      <w:r>
        <w:rPr>
          <w:noProof/>
          <w:lang w:eastAsia="zh-CN"/>
        </w:rPr>
        <mc:AlternateContent>
          <mc:Choice Requires="wps">
            <w:drawing>
              <wp:anchor distT="0" distB="0" distL="114300" distR="114300" simplePos="0" relativeHeight="251701248" behindDoc="0" locked="0" layoutInCell="1" allowOverlap="1" wp14:anchorId="7C395165" wp14:editId="3DF48A0D">
                <wp:simplePos x="0" y="0"/>
                <wp:positionH relativeFrom="column">
                  <wp:posOffset>3226964</wp:posOffset>
                </wp:positionH>
                <wp:positionV relativeFrom="paragraph">
                  <wp:posOffset>1253000</wp:posOffset>
                </wp:positionV>
                <wp:extent cx="217282" cy="344031"/>
                <wp:effectExtent l="38100" t="38100" r="30480" b="18415"/>
                <wp:wrapNone/>
                <wp:docPr id="295" name="Straight Arrow Connector 295"/>
                <wp:cNvGraphicFramePr/>
                <a:graphic xmlns:a="http://schemas.openxmlformats.org/drawingml/2006/main">
                  <a:graphicData uri="http://schemas.microsoft.com/office/word/2010/wordprocessingShape">
                    <wps:wsp>
                      <wps:cNvCnPr/>
                      <wps:spPr>
                        <a:xfrm flipH="1" flipV="1">
                          <a:off x="0" y="0"/>
                          <a:ext cx="217282" cy="344031"/>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FEC39" id="Straight Arrow Connector 295" o:spid="_x0000_s1026" type="#_x0000_t32" style="position:absolute;margin-left:254.1pt;margin-top:98.65pt;width:17.1pt;height:27.1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" strokecolor="#879d01 [3044]" strokeweight="2pt">
                <v:stroke endarrow="open"/>
              </v:shape>
            </w:pict>
          </mc:Fallback>
        </mc:AlternateContent>
      </w:r>
      <w:r>
        <w:rPr>
          <w:noProof/>
          <w:lang w:eastAsia="zh-CN"/>
        </w:rPr>
        <w:drawing>
          <wp:inline distT="0" distB="0" distL="0" distR="0" wp14:anchorId="6960E006" wp14:editId="447F3513">
            <wp:extent cx="3973288" cy="2979966"/>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3288" cy="2979966"/>
                    </a:xfrm>
                    <a:prstGeom prst="rect">
                      <a:avLst/>
                    </a:prstGeom>
                  </pic:spPr>
                </pic:pic>
              </a:graphicData>
            </a:graphic>
          </wp:inline>
        </w:drawing>
      </w:r>
    </w:p>
    <w:p w:rsidR="00F31087" w:rsidRDefault="00F31087" w:rsidP="00F31087">
      <w:pPr>
        <w:pStyle w:val="Caption"/>
        <w:rPr>
          <w:lang w:eastAsia="zh-CN"/>
        </w:rPr>
      </w:pPr>
      <w:r>
        <w:rPr>
          <w:lang w:eastAsia="zh-CN"/>
        </w:rPr>
        <w:t xml:space="preserve">Figure </w:t>
      </w:r>
      <w:r w:rsidR="009D1897">
        <w:fldChar w:fldCharType="begin"/>
      </w:r>
      <w:r w:rsidR="009D1897">
        <w:rPr>
          <w:lang w:eastAsia="zh-CN"/>
        </w:rPr>
        <w:instrText xml:space="preserve"> SEQ Figure \* ARABIC </w:instrText>
      </w:r>
      <w:r w:rsidR="009D1897">
        <w:fldChar w:fldCharType="separate"/>
      </w:r>
      <w:r w:rsidR="00D1195D">
        <w:rPr>
          <w:noProof/>
          <w:lang w:eastAsia="zh-CN"/>
        </w:rPr>
        <w:t>12</w:t>
      </w:r>
      <w:r w:rsidR="009D1897">
        <w:rPr>
          <w:noProof/>
        </w:rPr>
        <w:fldChar w:fldCharType="end"/>
      </w:r>
      <w:r>
        <w:rPr>
          <w:lang w:eastAsia="zh-CN"/>
        </w:rPr>
        <w:t xml:space="preserve"> </w:t>
      </w:r>
      <w:r w:rsidR="004D2CF0">
        <w:rPr>
          <w:rFonts w:hint="eastAsia"/>
          <w:lang w:eastAsia="zh-CN"/>
        </w:rPr>
        <w:t>将光纤输出端子和耦合器顶部接收部件对齐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7801"/>
      </w:tblGrid>
      <w:tr w:rsidR="005F4DB7" w:rsidTr="005F4D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9" w:type="dxa"/>
            <w:shd w:val="clear" w:color="auto" w:fill="FFFFFF" w:themeFill="background1"/>
          </w:tcPr>
          <w:p w:rsidR="005F4DB7" w:rsidRDefault="005F4DB7" w:rsidP="005F4DB7">
            <w:pPr>
              <w:spacing w:after="100"/>
              <w:ind w:left="-180" w:firstLine="180"/>
            </w:pPr>
            <w:r>
              <w:rPr>
                <w:noProof/>
                <w:lang w:eastAsia="zh-CN"/>
              </w:rPr>
              <w:drawing>
                <wp:inline distT="0" distB="0" distL="0" distR="0" wp14:anchorId="69367EE0" wp14:editId="6AAE4AB0">
                  <wp:extent cx="393405" cy="393405"/>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95" w:type="dxa"/>
            <w:shd w:val="clear" w:color="auto" w:fill="FFFFFF" w:themeFill="background1"/>
          </w:tcPr>
          <w:p w:rsidR="005F4DB7" w:rsidRPr="00866FA7" w:rsidRDefault="004D2CF0" w:rsidP="005F4DB7">
            <w:pPr>
              <w:cnfStyle w:val="100000000000" w:firstRow="1" w:lastRow="0" w:firstColumn="0" w:lastColumn="0" w:oddVBand="0" w:evenVBand="0" w:oddHBand="0" w:evenHBand="0" w:firstRowFirstColumn="0" w:firstRowLastColumn="0" w:lastRowFirstColumn="0" w:lastRowLastColumn="0"/>
              <w:rPr>
                <w:rFonts w:ascii="FangSong" w:eastAsia="FangSong" w:hAnsi="FangSong"/>
                <w:lang w:eastAsia="zh-CN"/>
              </w:rPr>
            </w:pPr>
            <w:r w:rsidRPr="00866FA7">
              <w:rPr>
                <w:rFonts w:ascii="FangSong" w:eastAsia="FangSong" w:hAnsi="FangSong" w:hint="eastAsia"/>
                <w:b w:val="0"/>
                <w:lang w:val="en-US" w:eastAsia="zh-CN"/>
              </w:rPr>
              <w:t>在成功对其并固定光纤至耦合器后，光纤相对于</w:t>
            </w:r>
            <w:r w:rsidR="00E0082A" w:rsidRPr="00866FA7">
              <w:rPr>
                <w:rFonts w:ascii="FangSong" w:eastAsia="FangSong" w:hAnsi="FangSong" w:hint="eastAsia"/>
                <w:b w:val="0"/>
                <w:lang w:val="en-US" w:eastAsia="zh-CN"/>
              </w:rPr>
              <w:t>垂直</w:t>
            </w:r>
            <w:r w:rsidRPr="00866FA7">
              <w:rPr>
                <w:rFonts w:ascii="FangSong" w:eastAsia="FangSong" w:hAnsi="FangSong" w:hint="eastAsia"/>
                <w:b w:val="0"/>
                <w:lang w:val="en-US" w:eastAsia="zh-CN"/>
              </w:rPr>
              <w:t>位置</w:t>
            </w:r>
            <w:r w:rsidR="00E0082A" w:rsidRPr="00866FA7">
              <w:rPr>
                <w:rFonts w:ascii="FangSong" w:eastAsia="FangSong" w:hAnsi="FangSong" w:hint="eastAsia"/>
                <w:b w:val="0"/>
                <w:lang w:val="en-US" w:eastAsia="zh-CN"/>
              </w:rPr>
              <w:t>会因机械部件设计的原因</w:t>
            </w:r>
            <w:r w:rsidRPr="00866FA7">
              <w:rPr>
                <w:rFonts w:ascii="FangSong" w:eastAsia="FangSong" w:hAnsi="FangSong" w:hint="eastAsia"/>
                <w:b w:val="0"/>
                <w:lang w:val="en-US" w:eastAsia="zh-CN"/>
              </w:rPr>
              <w:t>有些许的倾斜</w:t>
            </w:r>
            <w:r w:rsidR="00E0082A" w:rsidRPr="00866FA7">
              <w:rPr>
                <w:rFonts w:ascii="FangSong" w:eastAsia="FangSong" w:hAnsi="FangSong" w:hint="eastAsia"/>
                <w:b w:val="0"/>
                <w:lang w:val="en-US" w:eastAsia="zh-CN"/>
              </w:rPr>
              <w:t>。</w:t>
            </w:r>
          </w:p>
        </w:tc>
      </w:tr>
    </w:tbl>
    <w:p w:rsidR="004D2D2D" w:rsidRPr="004D2D2D" w:rsidRDefault="00E0082A" w:rsidP="00FD3390">
      <w:pPr>
        <w:pStyle w:val="Heading2"/>
      </w:pPr>
      <w:r>
        <w:rPr>
          <w:rFonts w:hint="eastAsia"/>
          <w:lang w:eastAsia="zh-CN"/>
        </w:rPr>
        <w:t>检查互锁信号的连接</w:t>
      </w:r>
    </w:p>
    <w:p w:rsidR="00E96775" w:rsidRDefault="00866FA7" w:rsidP="00E96775">
      <w:pPr>
        <w:pStyle w:val="ListBullet"/>
        <w:rPr>
          <w:lang w:eastAsia="zh-CN"/>
        </w:rPr>
      </w:pPr>
      <w:r>
        <w:rPr>
          <w:rFonts w:hint="eastAsia"/>
          <w:lang w:eastAsia="zh-CN"/>
        </w:rPr>
        <w:t>恰当的配置</w:t>
      </w:r>
      <w:r w:rsidR="00B24EB1">
        <w:rPr>
          <w:rFonts w:hint="eastAsia"/>
          <w:lang w:eastAsia="zh-CN"/>
        </w:rPr>
        <w:t>互锁信号是</w:t>
      </w:r>
      <w:r w:rsidR="00E96775">
        <w:rPr>
          <w:lang w:eastAsia="zh-CN"/>
        </w:rPr>
        <w:t>PDM2+ HP</w:t>
      </w:r>
      <w:r w:rsidR="00B24EB1">
        <w:rPr>
          <w:rFonts w:hint="eastAsia"/>
          <w:lang w:eastAsia="zh-CN"/>
        </w:rPr>
        <w:t>激光器</w:t>
      </w:r>
      <w:r>
        <w:rPr>
          <w:rFonts w:hint="eastAsia"/>
          <w:lang w:eastAsia="zh-CN"/>
        </w:rPr>
        <w:t>能正常发射的必要前提</w:t>
      </w:r>
      <w:r w:rsidR="00B24EB1">
        <w:rPr>
          <w:rFonts w:hint="eastAsia"/>
          <w:lang w:eastAsia="zh-CN"/>
        </w:rPr>
        <w:t>。</w:t>
      </w:r>
    </w:p>
    <w:p w:rsidR="00E96775" w:rsidRPr="00E96775" w:rsidRDefault="00B24EB1" w:rsidP="00E96775">
      <w:pPr>
        <w:pStyle w:val="ListBullet"/>
        <w:rPr>
          <w:lang w:eastAsia="zh-CN"/>
        </w:rPr>
      </w:pPr>
      <w:r>
        <w:rPr>
          <w:rFonts w:hint="eastAsia"/>
          <w:lang w:eastAsia="zh-CN"/>
        </w:rPr>
        <w:t>检查互锁信号线是否连接下列的端口</w:t>
      </w:r>
      <w:r w:rsidR="00E96775" w:rsidRPr="00E96775">
        <w:rPr>
          <w:lang w:eastAsia="zh-CN"/>
        </w:rPr>
        <w:t>:</w:t>
      </w:r>
    </w:p>
    <w:p w:rsidR="00E96775" w:rsidRPr="00E96775" w:rsidRDefault="00E96775" w:rsidP="00E96775">
      <w:pPr>
        <w:pStyle w:val="ListBullet"/>
        <w:numPr>
          <w:ilvl w:val="3"/>
          <w:numId w:val="6"/>
        </w:numPr>
      </w:pPr>
      <w:r>
        <w:t xml:space="preserve">-  </w:t>
      </w:r>
      <w:r w:rsidRPr="00E96775">
        <w:t>PDM2+ HP</w:t>
      </w:r>
      <w:r w:rsidR="00B24EB1">
        <w:rPr>
          <w:rFonts w:hint="eastAsia"/>
          <w:lang w:eastAsia="zh-CN"/>
        </w:rPr>
        <w:t>激光器背面的“Interlock”端口。</w:t>
      </w:r>
    </w:p>
    <w:p w:rsidR="004D2D2D" w:rsidRDefault="00B24EB1" w:rsidP="00E96775">
      <w:pPr>
        <w:pStyle w:val="ListBullet"/>
        <w:numPr>
          <w:ilvl w:val="3"/>
          <w:numId w:val="6"/>
        </w:numPr>
        <w:rPr>
          <w:lang w:eastAsia="zh-CN"/>
        </w:rPr>
      </w:pPr>
      <w:r>
        <w:rPr>
          <w:lang w:eastAsia="zh-CN"/>
        </w:rPr>
        <w:t xml:space="preserve">-  </w:t>
      </w:r>
      <w:r>
        <w:rPr>
          <w:rFonts w:hint="eastAsia"/>
          <w:lang w:eastAsia="zh-CN"/>
        </w:rPr>
        <w:t>二代激光工作站的安全保护箱中的互锁信号端口（共有两个端口，选一即可）。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7801"/>
      </w:tblGrid>
      <w:tr w:rsidR="00866FA7" w:rsidTr="009D18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9" w:type="dxa"/>
            <w:shd w:val="clear" w:color="auto" w:fill="FFFFFF" w:themeFill="background1"/>
          </w:tcPr>
          <w:p w:rsidR="00866FA7" w:rsidRDefault="00866FA7" w:rsidP="009D1897">
            <w:pPr>
              <w:spacing w:after="100"/>
              <w:ind w:left="-180" w:firstLine="180"/>
            </w:pPr>
            <w:r>
              <w:rPr>
                <w:noProof/>
                <w:lang w:eastAsia="zh-CN"/>
              </w:rPr>
              <w:lastRenderedPageBreak/>
              <w:drawing>
                <wp:inline distT="0" distB="0" distL="0" distR="0" wp14:anchorId="4372C62C" wp14:editId="25296153">
                  <wp:extent cx="393405" cy="393405"/>
                  <wp:effectExtent l="0" t="0" r="6985"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p w:rsidR="00866FA7" w:rsidRDefault="00866FA7" w:rsidP="009D1897">
            <w:pPr>
              <w:spacing w:after="100"/>
              <w:ind w:left="-180" w:firstLine="180"/>
            </w:pPr>
          </w:p>
        </w:tc>
        <w:tc>
          <w:tcPr>
            <w:tcW w:w="7995" w:type="dxa"/>
            <w:shd w:val="clear" w:color="auto" w:fill="FFFFFF" w:themeFill="background1"/>
          </w:tcPr>
          <w:p w:rsidR="00866FA7" w:rsidRPr="00866FA7" w:rsidRDefault="00866FA7" w:rsidP="00866FA7">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hint="eastAsia"/>
                <w:lang w:val="en-US" w:eastAsia="zh-CN"/>
              </w:rPr>
            </w:pPr>
            <w:r w:rsidRPr="00866FA7">
              <w:rPr>
                <w:rFonts w:hint="eastAsia"/>
                <w:b w:val="0"/>
                <w:lang w:eastAsia="zh-CN"/>
              </w:rPr>
              <w:t>安全保护箱的互锁信号线端子均从其顶部的接线盒内引出</w:t>
            </w:r>
            <w:r>
              <w:rPr>
                <w:rFonts w:hint="eastAsia"/>
                <w:lang w:val="en-US" w:eastAsia="zh-CN"/>
              </w:rPr>
              <w:t>。</w:t>
            </w:r>
          </w:p>
        </w:tc>
      </w:tr>
      <w:tr w:rsidR="00866FA7" w:rsidTr="009D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shd w:val="clear" w:color="auto" w:fill="FFFFFF" w:themeFill="background1"/>
          </w:tcPr>
          <w:p w:rsidR="00866FA7" w:rsidRDefault="00866FA7" w:rsidP="009D1897">
            <w:pPr>
              <w:spacing w:after="100"/>
              <w:ind w:left="-180" w:firstLine="180"/>
              <w:rPr>
                <w:noProof/>
                <w:lang w:eastAsia="zh-CN"/>
              </w:rPr>
            </w:pPr>
            <w:r>
              <w:rPr>
                <w:noProof/>
                <w:lang w:eastAsia="zh-CN"/>
              </w:rPr>
              <w:drawing>
                <wp:inline distT="0" distB="0" distL="0" distR="0" wp14:anchorId="204AFFBD" wp14:editId="7841CBC0">
                  <wp:extent cx="393405" cy="393405"/>
                  <wp:effectExtent l="0" t="0" r="6985"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95" w:type="dxa"/>
            <w:shd w:val="clear" w:color="auto" w:fill="FFFFFF" w:themeFill="background1"/>
          </w:tcPr>
          <w:p w:rsidR="00866FA7" w:rsidRPr="00866FA7" w:rsidRDefault="00866FA7" w:rsidP="00866FA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hint="eastAsia"/>
                <w:lang w:eastAsia="zh-CN"/>
              </w:rPr>
            </w:pPr>
            <w:r w:rsidRPr="00866FA7">
              <w:rPr>
                <w:rFonts w:hint="eastAsia"/>
                <w:lang w:eastAsia="zh-CN"/>
              </w:rPr>
              <w:t>在安全保护箱舱门打开时，互锁信号回路也一同断开，中止激光输出部分的工作，以保证操作者的安全。</w:t>
            </w:r>
          </w:p>
        </w:tc>
      </w:tr>
    </w:tbl>
    <w:p w:rsidR="00E96775" w:rsidRPr="00A56213" w:rsidRDefault="00E96775" w:rsidP="00E96775">
      <w:pPr>
        <w:pStyle w:val="ListBullet"/>
        <w:numPr>
          <w:ilvl w:val="0"/>
          <w:numId w:val="0"/>
        </w:numPr>
        <w:rPr>
          <w:color w:val="00B0F0"/>
          <w:lang w:eastAsia="zh-CN"/>
        </w:rPr>
      </w:pPr>
    </w:p>
    <w:p w:rsidR="002B7E68" w:rsidRDefault="00BC601A" w:rsidP="00310208">
      <w:pPr>
        <w:pStyle w:val="Heading1Paged"/>
      </w:pPr>
      <w:bookmarkStart w:id="9" w:name="_Toc74781222"/>
      <w:r>
        <w:rPr>
          <w:rFonts w:hint="eastAsia"/>
          <w:lang w:eastAsia="zh-CN"/>
        </w:rPr>
        <w:lastRenderedPageBreak/>
        <w:t>安装</w:t>
      </w:r>
      <w:proofErr w:type="spellStart"/>
      <w:r>
        <w:rPr>
          <w:rFonts w:hint="eastAsia"/>
          <w:lang w:eastAsia="zh-CN"/>
        </w:rPr>
        <w:t>AlphaNov</w:t>
      </w:r>
      <w:proofErr w:type="spellEnd"/>
      <w:r>
        <w:rPr>
          <w:rFonts w:hint="eastAsia"/>
          <w:lang w:eastAsia="zh-CN"/>
        </w:rPr>
        <w:t>控制软件</w:t>
      </w:r>
      <w:bookmarkEnd w:id="9"/>
    </w:p>
    <w:p w:rsidR="003A6C17" w:rsidRDefault="00BD5CDF" w:rsidP="003A6C17">
      <w:pPr>
        <w:pStyle w:val="Heading2"/>
      </w:pPr>
      <w:r>
        <w:rPr>
          <w:rFonts w:hint="eastAsia"/>
          <w:lang w:eastAsia="zh-CN"/>
        </w:rPr>
        <w:t>概述</w:t>
      </w:r>
    </w:p>
    <w:p w:rsidR="003127C3" w:rsidRPr="002400EC" w:rsidRDefault="003127C3" w:rsidP="002B7E68">
      <w:pPr>
        <w:rPr>
          <w:rFonts w:ascii="FangSong" w:eastAsia="FangSong" w:hAnsi="FangSong"/>
          <w:lang w:eastAsia="zh-CN"/>
        </w:rPr>
      </w:pPr>
      <w:r w:rsidRPr="002400EC">
        <w:rPr>
          <w:rFonts w:ascii="FangSong" w:eastAsia="FangSong" w:hAnsi="FangSong" w:hint="eastAsia"/>
          <w:lang w:eastAsia="zh-CN"/>
        </w:rPr>
        <w:t>Inspector</w:t>
      </w:r>
      <w:r w:rsidRPr="002400EC">
        <w:rPr>
          <w:rFonts w:ascii="FangSong" w:eastAsia="FangSong" w:hAnsi="FangSong" w:hint="eastAsia"/>
          <w:lang w:val="nl-NL" w:eastAsia="zh-CN"/>
        </w:rPr>
        <w:t>软件借由</w:t>
      </w:r>
      <w:r w:rsidRPr="002400EC">
        <w:rPr>
          <w:rFonts w:ascii="FangSong" w:eastAsia="FangSong" w:hAnsi="FangSong" w:hint="eastAsia"/>
          <w:lang w:eastAsia="zh-CN"/>
        </w:rPr>
        <w:t>VC</w:t>
      </w:r>
      <w:r w:rsidRPr="002400EC">
        <w:rPr>
          <w:rFonts w:ascii="FangSong" w:eastAsia="FangSong" w:hAnsi="FangSong"/>
          <w:lang w:eastAsia="zh-CN"/>
        </w:rPr>
        <w:t xml:space="preserve"> </w:t>
      </w:r>
      <w:proofErr w:type="spellStart"/>
      <w:r w:rsidRPr="002400EC">
        <w:rPr>
          <w:rFonts w:ascii="FangSong" w:eastAsia="FangSong" w:hAnsi="FangSong" w:hint="eastAsia"/>
          <w:lang w:eastAsia="zh-CN"/>
        </w:rPr>
        <w:t>Glitcher</w:t>
      </w:r>
      <w:proofErr w:type="spellEnd"/>
      <w:r w:rsidRPr="002400EC">
        <w:rPr>
          <w:rFonts w:ascii="FangSong" w:eastAsia="FangSong" w:hAnsi="FangSong" w:hint="eastAsia"/>
          <w:lang w:val="nl-NL" w:eastAsia="zh-CN"/>
        </w:rPr>
        <w:t>或</w:t>
      </w:r>
      <w:r w:rsidRPr="002400EC">
        <w:rPr>
          <w:rFonts w:ascii="FangSong" w:eastAsia="FangSong" w:hAnsi="FangSong" w:hint="eastAsia"/>
          <w:lang w:eastAsia="zh-CN"/>
        </w:rPr>
        <w:t>Spider驱动</w:t>
      </w:r>
      <w:r w:rsidR="003A6C17" w:rsidRPr="002400EC">
        <w:rPr>
          <w:rFonts w:ascii="FangSong" w:eastAsia="FangSong" w:hAnsi="FangSong"/>
        </w:rPr>
        <w:t>PDM2+ HP</w:t>
      </w:r>
      <w:r w:rsidRPr="002400EC">
        <w:rPr>
          <w:rFonts w:ascii="FangSong" w:eastAsia="FangSong" w:hAnsi="FangSong" w:hint="eastAsia"/>
          <w:lang w:eastAsia="zh-CN"/>
        </w:rPr>
        <w:t>激光器对目标发动故障注入攻击。为了让激光器对上述设备的控制信号做出正确响应， P</w:t>
      </w:r>
      <w:r w:rsidRPr="002400EC">
        <w:rPr>
          <w:rFonts w:ascii="FangSong" w:eastAsia="FangSong" w:hAnsi="FangSong"/>
          <w:lang w:eastAsia="zh-CN"/>
        </w:rPr>
        <w:t>DM2+ HP</w:t>
      </w:r>
      <w:r w:rsidRPr="002400EC">
        <w:rPr>
          <w:rFonts w:ascii="FangSong" w:eastAsia="FangSong" w:hAnsi="FangSong" w:hint="eastAsia"/>
          <w:lang w:eastAsia="zh-CN"/>
        </w:rPr>
        <w:t>激光器</w:t>
      </w:r>
      <w:r w:rsidRPr="002400EC">
        <w:rPr>
          <w:rFonts w:ascii="FangSong" w:eastAsia="FangSong" w:hAnsi="FangSong" w:hint="eastAsia"/>
          <w:lang w:eastAsia="zh-CN"/>
        </w:rPr>
        <w:lastRenderedPageBreak/>
        <w:t>的运行参数都已被预先配置到外部触发模式，且此参数被保存在激光器内部，保证参数在掉电后不会丢失。</w:t>
      </w:r>
    </w:p>
    <w:p w:rsidR="003127C3" w:rsidRPr="002400EC" w:rsidRDefault="003127C3" w:rsidP="002B7E68">
      <w:pPr>
        <w:rPr>
          <w:rFonts w:ascii="FangSong" w:eastAsia="FangSong" w:hAnsi="FangSong"/>
          <w:lang w:eastAsia="zh-CN"/>
        </w:rPr>
      </w:pPr>
      <w:r w:rsidRPr="002400EC">
        <w:rPr>
          <w:rFonts w:ascii="FangSong" w:eastAsia="FangSong" w:hAnsi="FangSong" w:hint="eastAsia"/>
          <w:lang w:eastAsia="zh-CN"/>
        </w:rPr>
        <w:t>尽管如此，PDM2+</w:t>
      </w:r>
      <w:r w:rsidRPr="002400EC">
        <w:rPr>
          <w:rFonts w:ascii="FangSong" w:eastAsia="FangSong" w:hAnsi="FangSong"/>
          <w:lang w:eastAsia="zh-CN"/>
        </w:rPr>
        <w:t xml:space="preserve"> HP</w:t>
      </w:r>
      <w:r w:rsidRPr="002400EC">
        <w:rPr>
          <w:rFonts w:ascii="FangSong" w:eastAsia="FangSong" w:hAnsi="FangSong" w:hint="eastAsia"/>
          <w:lang w:eastAsia="zh-CN"/>
        </w:rPr>
        <w:t>激光器的开、关状态会在系统掉电后被重置到关闭状态，并且此状态只可以通过</w:t>
      </w:r>
      <w:proofErr w:type="spellStart"/>
      <w:r w:rsidRPr="002400EC">
        <w:rPr>
          <w:rFonts w:ascii="FangSong" w:eastAsia="FangSong" w:hAnsi="FangSong" w:hint="eastAsia"/>
          <w:lang w:eastAsia="zh-CN"/>
        </w:rPr>
        <w:t>AlphaNov</w:t>
      </w:r>
      <w:proofErr w:type="spellEnd"/>
      <w:r w:rsidRPr="002400EC">
        <w:rPr>
          <w:rFonts w:ascii="FangSong" w:eastAsia="FangSong" w:hAnsi="FangSong" w:hint="eastAsia"/>
          <w:lang w:eastAsia="zh-CN"/>
        </w:rPr>
        <w:t>的控制软件进行配置（I</w:t>
      </w:r>
      <w:r w:rsidRPr="002400EC">
        <w:rPr>
          <w:rFonts w:ascii="FangSong" w:eastAsia="FangSong" w:hAnsi="FangSong"/>
          <w:lang w:eastAsia="zh-CN"/>
        </w:rPr>
        <w:t>nspector</w:t>
      </w:r>
      <w:r w:rsidRPr="002400EC">
        <w:rPr>
          <w:rFonts w:ascii="FangSong" w:eastAsia="FangSong" w:hAnsi="FangSong" w:hint="eastAsia"/>
          <w:lang w:eastAsia="zh-CN"/>
        </w:rPr>
        <w:t>无法控制此参数的状态）。</w:t>
      </w:r>
    </w:p>
    <w:p w:rsidR="003127C3" w:rsidRPr="002400EC" w:rsidRDefault="003127C3" w:rsidP="002B7E68">
      <w:pPr>
        <w:rPr>
          <w:rFonts w:ascii="FangSong" w:eastAsia="FangSong" w:hAnsi="FangSong" w:hint="eastAsia"/>
          <w:lang w:eastAsia="zh-CN"/>
        </w:rPr>
      </w:pPr>
      <w:r w:rsidRPr="002400EC">
        <w:rPr>
          <w:rFonts w:ascii="FangSong" w:eastAsia="FangSong" w:hAnsi="FangSong" w:hint="eastAsia"/>
          <w:lang w:eastAsia="zh-CN"/>
        </w:rPr>
        <w:t>此外，若用户想改变激光的运行参数，使激光器在内部触发信号的影响下进行发射，也会用到</w:t>
      </w:r>
      <w:proofErr w:type="spellStart"/>
      <w:r w:rsidRPr="002400EC">
        <w:rPr>
          <w:rFonts w:ascii="FangSong" w:eastAsia="FangSong" w:hAnsi="FangSong" w:hint="eastAsia"/>
          <w:lang w:eastAsia="zh-CN"/>
        </w:rPr>
        <w:t>AlphaNov</w:t>
      </w:r>
      <w:proofErr w:type="spellEnd"/>
      <w:r w:rsidRPr="002400EC">
        <w:rPr>
          <w:rFonts w:ascii="FangSong" w:eastAsia="FangSong" w:hAnsi="FangSong" w:hint="eastAsia"/>
          <w:lang w:eastAsia="zh-CN"/>
        </w:rPr>
        <w:t>控制软件。</w:t>
      </w:r>
    </w:p>
    <w:p w:rsidR="002B7E68" w:rsidRPr="002400EC" w:rsidRDefault="003127C3" w:rsidP="002B7E68">
      <w:pPr>
        <w:rPr>
          <w:rFonts w:ascii="FangSong" w:eastAsia="FangSong" w:hAnsi="FangSong"/>
          <w:lang w:eastAsia="zh-CN"/>
        </w:rPr>
      </w:pPr>
      <w:r w:rsidRPr="002400EC">
        <w:rPr>
          <w:rFonts w:ascii="FangSong" w:eastAsia="FangSong" w:hAnsi="FangSong" w:hint="eastAsia"/>
          <w:lang w:eastAsia="zh-CN"/>
        </w:rPr>
        <w:t>下面介绍</w:t>
      </w:r>
      <w:proofErr w:type="spellStart"/>
      <w:r w:rsidRPr="002400EC">
        <w:rPr>
          <w:rFonts w:ascii="FangSong" w:eastAsia="FangSong" w:hAnsi="FangSong" w:hint="eastAsia"/>
          <w:lang w:eastAsia="zh-CN"/>
        </w:rPr>
        <w:t>AlphaNov</w:t>
      </w:r>
      <w:proofErr w:type="spellEnd"/>
      <w:r w:rsidRPr="002400EC">
        <w:rPr>
          <w:rFonts w:ascii="FangSong" w:eastAsia="FangSong" w:hAnsi="FangSong" w:hint="eastAsia"/>
          <w:lang w:eastAsia="zh-CN"/>
        </w:rPr>
        <w:t>控制软件的安装步骤。</w:t>
      </w:r>
      <w:r w:rsidR="003A6C17" w:rsidRPr="002400EC">
        <w:rPr>
          <w:rFonts w:ascii="FangSong" w:eastAsia="FangSong" w:hAnsi="FangSong"/>
          <w:lang w:eastAsia="zh-CN"/>
        </w:rPr>
        <w:t xml:space="preserve"> </w:t>
      </w:r>
    </w:p>
    <w:p w:rsidR="00575647" w:rsidRDefault="003127C3" w:rsidP="003127C3">
      <w:pPr>
        <w:pStyle w:val="Heading2"/>
      </w:pPr>
      <w:bookmarkStart w:id="10" w:name="_Ref74776741"/>
      <w:r>
        <w:rPr>
          <w:rFonts w:hint="eastAsia"/>
          <w:lang w:eastAsia="zh-CN"/>
        </w:rPr>
        <w:t>安装</w:t>
      </w:r>
      <w:proofErr w:type="spellStart"/>
      <w:r>
        <w:rPr>
          <w:rFonts w:hint="eastAsia"/>
          <w:lang w:eastAsia="zh-CN"/>
        </w:rPr>
        <w:t>AlphaNov</w:t>
      </w:r>
      <w:proofErr w:type="spellEnd"/>
      <w:r>
        <w:rPr>
          <w:rFonts w:hint="eastAsia"/>
          <w:lang w:eastAsia="zh-CN"/>
        </w:rPr>
        <w:t>控制软件</w:t>
      </w:r>
      <w:bookmarkEnd w:id="10"/>
    </w:p>
    <w:p w:rsidR="00575647" w:rsidRDefault="003127C3" w:rsidP="00575647">
      <w:pPr>
        <w:pStyle w:val="ListNumber"/>
      </w:pPr>
      <w:r>
        <w:rPr>
          <w:rFonts w:hint="eastAsia"/>
          <w:lang w:eastAsia="zh-CN"/>
        </w:rPr>
        <w:t>将与激光器配套的光盘插入计算机光驱。</w:t>
      </w:r>
    </w:p>
    <w:p w:rsidR="00575647" w:rsidRDefault="003127C3" w:rsidP="00575647">
      <w:pPr>
        <w:pStyle w:val="ListNumber"/>
      </w:pPr>
      <w:r>
        <w:rPr>
          <w:rFonts w:hint="eastAsia"/>
          <w:lang w:eastAsia="zh-CN"/>
        </w:rPr>
        <w:t>以管理员身份运行</w:t>
      </w:r>
      <w:r w:rsidR="004729FE">
        <w:t>Install</w:t>
      </w:r>
      <w:r w:rsidR="00575647">
        <w:t>.exe</w:t>
      </w:r>
      <w:r>
        <w:rPr>
          <w:rFonts w:hint="eastAsia"/>
          <w:lang w:eastAsia="zh-CN"/>
        </w:rPr>
        <w:t>。</w:t>
      </w:r>
    </w:p>
    <w:p w:rsidR="003127C3" w:rsidRDefault="003127C3" w:rsidP="00D0381D">
      <w:pPr>
        <w:pStyle w:val="ListNumber"/>
      </w:pPr>
      <w:r>
        <w:rPr>
          <w:rFonts w:hint="eastAsia"/>
          <w:lang w:eastAsia="zh-CN"/>
        </w:rPr>
        <w:t>点击“Extract”进入FTDI驱动安装界面。</w:t>
      </w:r>
    </w:p>
    <w:p w:rsidR="00D0381D" w:rsidRDefault="003127C3" w:rsidP="003127C3">
      <w:pPr>
        <w:pStyle w:val="ListNumber"/>
        <w:numPr>
          <w:ilvl w:val="0"/>
          <w:numId w:val="0"/>
        </w:numPr>
        <w:ind w:left="142"/>
      </w:pPr>
      <w:r>
        <w:t xml:space="preserve"> </w:t>
      </w:r>
      <w:r w:rsidR="00D0381D">
        <w:t xml:space="preserve"> </w:t>
      </w:r>
      <w:r w:rsidR="00D0381D">
        <w:rPr>
          <w:noProof/>
          <w:lang w:eastAsia="zh-CN"/>
        </w:rPr>
        <w:drawing>
          <wp:inline distT="0" distB="0" distL="0" distR="0" wp14:anchorId="5F23ED25" wp14:editId="004D9D15">
            <wp:extent cx="3853272" cy="297996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8.JPG"/>
                    <pic:cNvPicPr/>
                  </pic:nvPicPr>
                  <pic:blipFill>
                    <a:blip r:embed="rId41">
                      <a:extLst>
                        <a:ext uri="{28A0092B-C50C-407E-A947-70E740481C1C}">
                          <a14:useLocalDpi xmlns:a14="http://schemas.microsoft.com/office/drawing/2010/main" val="0"/>
                        </a:ext>
                      </a:extLst>
                    </a:blip>
                    <a:stretch>
                      <a:fillRect/>
                    </a:stretch>
                  </pic:blipFill>
                  <pic:spPr>
                    <a:xfrm>
                      <a:off x="0" y="0"/>
                      <a:ext cx="3853272" cy="2979966"/>
                    </a:xfrm>
                    <a:prstGeom prst="rect">
                      <a:avLst/>
                    </a:prstGeom>
                  </pic:spPr>
                </pic:pic>
              </a:graphicData>
            </a:graphic>
          </wp:inline>
        </w:drawing>
      </w:r>
    </w:p>
    <w:p w:rsidR="003127C3" w:rsidRDefault="003127C3" w:rsidP="00D0381D">
      <w:pPr>
        <w:pStyle w:val="ListNumber"/>
      </w:pPr>
      <w:r>
        <w:rPr>
          <w:rFonts w:hint="eastAsia"/>
          <w:lang w:eastAsia="zh-CN"/>
        </w:rPr>
        <w:t>点击“Next”开始驱动程序的安装。</w:t>
      </w:r>
    </w:p>
    <w:p w:rsidR="00D0381D" w:rsidRDefault="00D0381D" w:rsidP="002400EC">
      <w:pPr>
        <w:pStyle w:val="ListNumber"/>
        <w:numPr>
          <w:ilvl w:val="0"/>
          <w:numId w:val="0"/>
        </w:numPr>
        <w:ind w:left="142"/>
      </w:pPr>
      <w:r>
        <w:rPr>
          <w:noProof/>
          <w:lang w:eastAsia="zh-CN"/>
        </w:rPr>
        <w:lastRenderedPageBreak/>
        <w:drawing>
          <wp:inline distT="0" distB="0" distL="0" distR="0" wp14:anchorId="3C8FCCAD" wp14:editId="73ABDC77">
            <wp:extent cx="3840480" cy="2962440"/>
            <wp:effectExtent l="0" t="0" r="762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wizard.PNG"/>
                    <pic:cNvPicPr/>
                  </pic:nvPicPr>
                  <pic:blipFill>
                    <a:blip r:embed="rId42">
                      <a:extLst>
                        <a:ext uri="{28A0092B-C50C-407E-A947-70E740481C1C}">
                          <a14:useLocalDpi xmlns:a14="http://schemas.microsoft.com/office/drawing/2010/main" val="0"/>
                        </a:ext>
                      </a:extLst>
                    </a:blip>
                    <a:stretch>
                      <a:fillRect/>
                    </a:stretch>
                  </pic:blipFill>
                  <pic:spPr>
                    <a:xfrm>
                      <a:off x="0" y="0"/>
                      <a:ext cx="3840480" cy="2962440"/>
                    </a:xfrm>
                    <a:prstGeom prst="rect">
                      <a:avLst/>
                    </a:prstGeom>
                  </pic:spPr>
                </pic:pic>
              </a:graphicData>
            </a:graphic>
          </wp:inline>
        </w:drawing>
      </w:r>
    </w:p>
    <w:p w:rsidR="003127C3" w:rsidRDefault="003127C3" w:rsidP="00D0381D">
      <w:pPr>
        <w:pStyle w:val="ListNumber"/>
      </w:pPr>
      <w:r>
        <w:rPr>
          <w:rFonts w:hint="eastAsia"/>
          <w:lang w:eastAsia="zh-CN"/>
        </w:rPr>
        <w:t>点击“Finish”完成驱动程序的安装。</w:t>
      </w:r>
    </w:p>
    <w:p w:rsidR="00D0381D" w:rsidRDefault="00D0381D" w:rsidP="003127C3">
      <w:pPr>
        <w:pStyle w:val="ListNumber"/>
        <w:numPr>
          <w:ilvl w:val="0"/>
          <w:numId w:val="0"/>
        </w:numPr>
        <w:ind w:left="142"/>
      </w:pPr>
      <w:r>
        <w:rPr>
          <w:noProof/>
          <w:lang w:eastAsia="zh-CN"/>
        </w:rPr>
        <w:drawing>
          <wp:inline distT="0" distB="0" distL="0" distR="0" wp14:anchorId="2335C4BB" wp14:editId="60C90B61">
            <wp:extent cx="3840480" cy="2962440"/>
            <wp:effectExtent l="0" t="0" r="762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wizard finish.PNG"/>
                    <pic:cNvPicPr/>
                  </pic:nvPicPr>
                  <pic:blipFill>
                    <a:blip r:embed="rId43">
                      <a:extLst>
                        <a:ext uri="{28A0092B-C50C-407E-A947-70E740481C1C}">
                          <a14:useLocalDpi xmlns:a14="http://schemas.microsoft.com/office/drawing/2010/main" val="0"/>
                        </a:ext>
                      </a:extLst>
                    </a:blip>
                    <a:stretch>
                      <a:fillRect/>
                    </a:stretch>
                  </pic:blipFill>
                  <pic:spPr>
                    <a:xfrm>
                      <a:off x="0" y="0"/>
                      <a:ext cx="3840480" cy="2962440"/>
                    </a:xfrm>
                    <a:prstGeom prst="rect">
                      <a:avLst/>
                    </a:prstGeom>
                  </pic:spPr>
                </pic:pic>
              </a:graphicData>
            </a:graphic>
          </wp:inline>
        </w:drawing>
      </w:r>
    </w:p>
    <w:p w:rsidR="003127C3" w:rsidRDefault="003127C3" w:rsidP="00D0381D">
      <w:pPr>
        <w:pStyle w:val="ListNumber"/>
        <w:rPr>
          <w:lang w:eastAsia="zh-CN"/>
        </w:rPr>
      </w:pPr>
      <w:r>
        <w:rPr>
          <w:rFonts w:hint="eastAsia"/>
          <w:lang w:eastAsia="zh-CN"/>
        </w:rPr>
        <w:t>接下来进行</w:t>
      </w:r>
      <w:proofErr w:type="spellStart"/>
      <w:r>
        <w:rPr>
          <w:rFonts w:hint="eastAsia"/>
          <w:lang w:eastAsia="zh-CN"/>
        </w:rPr>
        <w:t>AlphaNov</w:t>
      </w:r>
      <w:proofErr w:type="spellEnd"/>
      <w:r>
        <w:rPr>
          <w:rFonts w:hint="eastAsia"/>
          <w:lang w:eastAsia="zh-CN"/>
        </w:rPr>
        <w:t>控制软件的安装</w:t>
      </w:r>
    </w:p>
    <w:p w:rsidR="00D0381D" w:rsidRDefault="00D0381D" w:rsidP="003127C3">
      <w:pPr>
        <w:pStyle w:val="ListNumber"/>
        <w:numPr>
          <w:ilvl w:val="0"/>
          <w:numId w:val="0"/>
        </w:numPr>
        <w:ind w:left="142"/>
      </w:pPr>
      <w:r>
        <w:rPr>
          <w:noProof/>
          <w:lang w:eastAsia="zh-CN"/>
        </w:rPr>
        <w:lastRenderedPageBreak/>
        <w:drawing>
          <wp:inline distT="0" distB="0" distL="0" distR="0" wp14:anchorId="1BC67317" wp14:editId="2739ED95">
            <wp:extent cx="3840480" cy="2939549"/>
            <wp:effectExtent l="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nov install.PNG"/>
                    <pic:cNvPicPr/>
                  </pic:nvPicPr>
                  <pic:blipFill>
                    <a:blip r:embed="rId44">
                      <a:extLst>
                        <a:ext uri="{28A0092B-C50C-407E-A947-70E740481C1C}">
                          <a14:useLocalDpi xmlns:a14="http://schemas.microsoft.com/office/drawing/2010/main" val="0"/>
                        </a:ext>
                      </a:extLst>
                    </a:blip>
                    <a:stretch>
                      <a:fillRect/>
                    </a:stretch>
                  </pic:blipFill>
                  <pic:spPr>
                    <a:xfrm>
                      <a:off x="0" y="0"/>
                      <a:ext cx="3840480" cy="2939549"/>
                    </a:xfrm>
                    <a:prstGeom prst="rect">
                      <a:avLst/>
                    </a:prstGeom>
                  </pic:spPr>
                </pic:pic>
              </a:graphicData>
            </a:graphic>
          </wp:inline>
        </w:drawing>
      </w:r>
    </w:p>
    <w:p w:rsidR="003127C3" w:rsidRDefault="003127C3" w:rsidP="00575647">
      <w:pPr>
        <w:pStyle w:val="ListNumber"/>
        <w:rPr>
          <w:lang w:eastAsia="zh-CN"/>
        </w:rPr>
      </w:pPr>
      <w:r>
        <w:rPr>
          <w:rFonts w:hint="eastAsia"/>
          <w:lang w:eastAsia="zh-CN"/>
        </w:rPr>
        <w:t>选择安装目标文件夹。</w:t>
      </w:r>
    </w:p>
    <w:p w:rsidR="00D0381D" w:rsidRDefault="00187EF8" w:rsidP="003127C3">
      <w:pPr>
        <w:pStyle w:val="ListNumber"/>
        <w:numPr>
          <w:ilvl w:val="0"/>
          <w:numId w:val="0"/>
        </w:numPr>
        <w:ind w:left="142"/>
        <w:rPr>
          <w:lang w:eastAsia="zh-CN"/>
        </w:rPr>
      </w:pPr>
      <w:r>
        <w:rPr>
          <w:noProof/>
          <w:lang w:eastAsia="zh-CN"/>
        </w:rPr>
        <w:drawing>
          <wp:inline distT="0" distB="0" distL="0" distR="0" wp14:anchorId="745C37C1" wp14:editId="10D3E406">
            <wp:extent cx="3840480" cy="2939549"/>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nov directories.PNG"/>
                    <pic:cNvPicPr/>
                  </pic:nvPicPr>
                  <pic:blipFill>
                    <a:blip r:embed="rId45">
                      <a:extLst>
                        <a:ext uri="{28A0092B-C50C-407E-A947-70E740481C1C}">
                          <a14:useLocalDpi xmlns:a14="http://schemas.microsoft.com/office/drawing/2010/main" val="0"/>
                        </a:ext>
                      </a:extLst>
                    </a:blip>
                    <a:stretch>
                      <a:fillRect/>
                    </a:stretch>
                  </pic:blipFill>
                  <pic:spPr>
                    <a:xfrm>
                      <a:off x="0" y="0"/>
                      <a:ext cx="3840480" cy="2939549"/>
                    </a:xfrm>
                    <a:prstGeom prst="rect">
                      <a:avLst/>
                    </a:prstGeom>
                  </pic:spPr>
                </pic:pic>
              </a:graphicData>
            </a:graphic>
          </wp:inline>
        </w:drawing>
      </w:r>
    </w:p>
    <w:p w:rsidR="003127C3" w:rsidRDefault="003127C3" w:rsidP="00575647">
      <w:pPr>
        <w:pStyle w:val="ListNumber"/>
      </w:pPr>
      <w:r>
        <w:rPr>
          <w:rFonts w:hint="eastAsia"/>
          <w:lang w:eastAsia="zh-CN"/>
        </w:rPr>
        <w:t>接受软件使用协议。</w:t>
      </w:r>
    </w:p>
    <w:p w:rsidR="00187EF8" w:rsidRDefault="00187EF8" w:rsidP="003127C3">
      <w:pPr>
        <w:pStyle w:val="ListNumber"/>
        <w:numPr>
          <w:ilvl w:val="0"/>
          <w:numId w:val="0"/>
        </w:numPr>
        <w:ind w:left="142"/>
      </w:pPr>
      <w:r>
        <w:rPr>
          <w:noProof/>
          <w:lang w:eastAsia="zh-CN"/>
        </w:rPr>
        <w:lastRenderedPageBreak/>
        <w:drawing>
          <wp:inline distT="0" distB="0" distL="0" distR="0" wp14:anchorId="2BDF65DD" wp14:editId="3453A527">
            <wp:extent cx="3840480" cy="2939549"/>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nov license.PNG"/>
                    <pic:cNvPicPr/>
                  </pic:nvPicPr>
                  <pic:blipFill>
                    <a:blip r:embed="rId46">
                      <a:extLst>
                        <a:ext uri="{28A0092B-C50C-407E-A947-70E740481C1C}">
                          <a14:useLocalDpi xmlns:a14="http://schemas.microsoft.com/office/drawing/2010/main" val="0"/>
                        </a:ext>
                      </a:extLst>
                    </a:blip>
                    <a:stretch>
                      <a:fillRect/>
                    </a:stretch>
                  </pic:blipFill>
                  <pic:spPr>
                    <a:xfrm>
                      <a:off x="0" y="0"/>
                      <a:ext cx="3840480" cy="2939549"/>
                    </a:xfrm>
                    <a:prstGeom prst="rect">
                      <a:avLst/>
                    </a:prstGeom>
                  </pic:spPr>
                </pic:pic>
              </a:graphicData>
            </a:graphic>
          </wp:inline>
        </w:drawing>
      </w:r>
    </w:p>
    <w:p w:rsidR="003127C3" w:rsidRDefault="003127C3" w:rsidP="003127C3">
      <w:pPr>
        <w:pStyle w:val="ListNumber"/>
        <w:rPr>
          <w:lang w:eastAsia="zh-CN"/>
        </w:rPr>
      </w:pPr>
      <w:r>
        <w:rPr>
          <w:rFonts w:hint="eastAsia"/>
          <w:lang w:eastAsia="zh-CN"/>
        </w:rPr>
        <w:t>安装过程会需要几分钟的时间，在安装结束后点击“Finish”关闭安装程序。</w:t>
      </w:r>
    </w:p>
    <w:p w:rsidR="004729FE" w:rsidRDefault="00187EF8" w:rsidP="003127C3">
      <w:pPr>
        <w:pStyle w:val="ListNumber"/>
        <w:numPr>
          <w:ilvl w:val="0"/>
          <w:numId w:val="0"/>
        </w:numPr>
        <w:ind w:left="142"/>
      </w:pPr>
      <w:r>
        <w:rPr>
          <w:noProof/>
          <w:lang w:eastAsia="zh-CN"/>
        </w:rPr>
        <w:drawing>
          <wp:inline distT="0" distB="0" distL="0" distR="0" wp14:anchorId="07F3A928" wp14:editId="29AD0ACC">
            <wp:extent cx="3840480" cy="2939549"/>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completed.PNG"/>
                    <pic:cNvPicPr/>
                  </pic:nvPicPr>
                  <pic:blipFill>
                    <a:blip r:embed="rId47">
                      <a:extLst>
                        <a:ext uri="{28A0092B-C50C-407E-A947-70E740481C1C}">
                          <a14:useLocalDpi xmlns:a14="http://schemas.microsoft.com/office/drawing/2010/main" val="0"/>
                        </a:ext>
                      </a:extLst>
                    </a:blip>
                    <a:stretch>
                      <a:fillRect/>
                    </a:stretch>
                  </pic:blipFill>
                  <pic:spPr>
                    <a:xfrm>
                      <a:off x="0" y="0"/>
                      <a:ext cx="3840480" cy="2939549"/>
                    </a:xfrm>
                    <a:prstGeom prst="rect">
                      <a:avLst/>
                    </a:prstGeom>
                  </pic:spPr>
                </pic:pic>
              </a:graphicData>
            </a:graphic>
          </wp:inline>
        </w:drawing>
      </w:r>
    </w:p>
    <w:p w:rsidR="003127C3" w:rsidRDefault="003127C3" w:rsidP="00575647">
      <w:pPr>
        <w:pStyle w:val="ListNumber"/>
        <w:rPr>
          <w:lang w:eastAsia="zh-CN"/>
        </w:rPr>
      </w:pPr>
      <w:r>
        <w:rPr>
          <w:rFonts w:hint="eastAsia"/>
          <w:lang w:eastAsia="zh-CN"/>
        </w:rPr>
        <w:t>重新启动计算机。</w:t>
      </w:r>
    </w:p>
    <w:p w:rsidR="004729FE" w:rsidRDefault="00187EF8" w:rsidP="003127C3">
      <w:pPr>
        <w:pStyle w:val="ListNumber"/>
        <w:numPr>
          <w:ilvl w:val="0"/>
          <w:numId w:val="0"/>
        </w:numPr>
        <w:ind w:left="142"/>
      </w:pPr>
      <w:r>
        <w:rPr>
          <w:noProof/>
          <w:lang w:eastAsia="zh-CN"/>
        </w:rPr>
        <w:drawing>
          <wp:inline distT="0" distB="0" distL="0" distR="0" wp14:anchorId="6E83EE7A" wp14:editId="5660AB44">
            <wp:extent cx="3840480" cy="1616089"/>
            <wp:effectExtent l="0" t="0" r="762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t.PNG"/>
                    <pic:cNvPicPr/>
                  </pic:nvPicPr>
                  <pic:blipFill>
                    <a:blip r:embed="rId48">
                      <a:extLst>
                        <a:ext uri="{28A0092B-C50C-407E-A947-70E740481C1C}">
                          <a14:useLocalDpi xmlns:a14="http://schemas.microsoft.com/office/drawing/2010/main" val="0"/>
                        </a:ext>
                      </a:extLst>
                    </a:blip>
                    <a:stretch>
                      <a:fillRect/>
                    </a:stretch>
                  </pic:blipFill>
                  <pic:spPr>
                    <a:xfrm>
                      <a:off x="0" y="0"/>
                      <a:ext cx="3840480" cy="1616089"/>
                    </a:xfrm>
                    <a:prstGeom prst="rect">
                      <a:avLst/>
                    </a:prstGeom>
                  </pic:spPr>
                </pic:pic>
              </a:graphicData>
            </a:graphic>
          </wp:inline>
        </w:drawing>
      </w:r>
    </w:p>
    <w:p w:rsidR="004729FE" w:rsidRDefault="003127C3" w:rsidP="00575647">
      <w:pPr>
        <w:pStyle w:val="ListNumber"/>
      </w:pPr>
      <w:r>
        <w:rPr>
          <w:rFonts w:hint="eastAsia"/>
          <w:lang w:eastAsia="zh-CN"/>
        </w:rPr>
        <w:lastRenderedPageBreak/>
        <w:t>重启完成后，打开W</w:t>
      </w:r>
      <w:r>
        <w:rPr>
          <w:lang w:eastAsia="zh-CN"/>
        </w:rPr>
        <w:t>indows</w:t>
      </w:r>
      <w:r>
        <w:rPr>
          <w:rFonts w:hint="eastAsia"/>
          <w:lang w:eastAsia="zh-CN"/>
        </w:rPr>
        <w:t>设备管理器，在串口目录下应能看到与计算机连接且上电的</w:t>
      </w:r>
      <w:proofErr w:type="spellStart"/>
      <w:r>
        <w:rPr>
          <w:rFonts w:hint="eastAsia"/>
          <w:lang w:eastAsia="zh-CN"/>
        </w:rPr>
        <w:t>A</w:t>
      </w:r>
      <w:r>
        <w:rPr>
          <w:lang w:eastAsia="zh-CN"/>
        </w:rPr>
        <w:t>lphaNov</w:t>
      </w:r>
      <w:proofErr w:type="spellEnd"/>
      <w:r>
        <w:rPr>
          <w:rFonts w:hint="eastAsia"/>
          <w:lang w:eastAsia="zh-CN"/>
        </w:rPr>
        <w:t>激光器的虚拟串口。</w:t>
      </w:r>
    </w:p>
    <w:p w:rsidR="00E96775" w:rsidRDefault="00E96775" w:rsidP="00E96775">
      <w:pPr>
        <w:pStyle w:val="ListNumber"/>
        <w:numPr>
          <w:ilvl w:val="0"/>
          <w:numId w:val="0"/>
        </w:numPr>
        <w:ind w:left="540" w:hanging="398"/>
      </w:pPr>
      <w:r>
        <w:tab/>
      </w:r>
      <w:r>
        <w:rPr>
          <w:noProof/>
          <w:lang w:eastAsia="zh-CN"/>
        </w:rPr>
        <w:drawing>
          <wp:inline distT="0" distB="0" distL="0" distR="0" wp14:anchorId="55972D96" wp14:editId="23BCC430">
            <wp:extent cx="4001059" cy="221010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ManagerSerialPort.PNG"/>
                    <pic:cNvPicPr/>
                  </pic:nvPicPr>
                  <pic:blipFill>
                    <a:blip r:embed="rId49">
                      <a:extLst>
                        <a:ext uri="{28A0092B-C50C-407E-A947-70E740481C1C}">
                          <a14:useLocalDpi xmlns:a14="http://schemas.microsoft.com/office/drawing/2010/main" val="0"/>
                        </a:ext>
                      </a:extLst>
                    </a:blip>
                    <a:stretch>
                      <a:fillRect/>
                    </a:stretch>
                  </pic:blipFill>
                  <pic:spPr>
                    <a:xfrm>
                      <a:off x="0" y="0"/>
                      <a:ext cx="4001059" cy="2210109"/>
                    </a:xfrm>
                    <a:prstGeom prst="rect">
                      <a:avLst/>
                    </a:prstGeom>
                  </pic:spPr>
                </pic:pic>
              </a:graphicData>
            </a:graphic>
          </wp:inline>
        </w:drawing>
      </w:r>
    </w:p>
    <w:p w:rsidR="00187EF8" w:rsidRDefault="003127C3" w:rsidP="00575647">
      <w:pPr>
        <w:pStyle w:val="ListNumber"/>
        <w:rPr>
          <w:lang w:eastAsia="zh-CN"/>
        </w:rPr>
      </w:pPr>
      <w:r>
        <w:rPr>
          <w:rFonts w:hint="eastAsia"/>
          <w:lang w:eastAsia="zh-CN"/>
        </w:rPr>
        <w:t>在Windows的开始目录下用户应该可以看到带有</w:t>
      </w:r>
      <w:proofErr w:type="spellStart"/>
      <w:r>
        <w:rPr>
          <w:lang w:eastAsia="zh-CN"/>
        </w:rPr>
        <w:t>ALPhANOV</w:t>
      </w:r>
      <w:proofErr w:type="spellEnd"/>
      <w:r>
        <w:rPr>
          <w:lang w:eastAsia="zh-CN"/>
        </w:rPr>
        <w:t xml:space="preserve"> </w:t>
      </w:r>
      <w:r>
        <w:rPr>
          <w:rFonts w:hint="eastAsia"/>
          <w:lang w:eastAsia="zh-CN"/>
        </w:rPr>
        <w:t>字样的新软件选项。请点击启动控制软件。</w:t>
      </w:r>
    </w:p>
    <w:p w:rsidR="003127C3" w:rsidRDefault="003127C3" w:rsidP="00575647">
      <w:pPr>
        <w:pStyle w:val="ListNumber"/>
        <w:rPr>
          <w:lang w:eastAsia="zh-CN"/>
        </w:rPr>
      </w:pPr>
      <w:r>
        <w:rPr>
          <w:rFonts w:hint="eastAsia"/>
          <w:lang w:eastAsia="zh-CN"/>
        </w:rPr>
        <w:t>点击弹出对话框中的“Connect”按钮，软件搜索可用的激光器并与其建立连接。</w:t>
      </w:r>
    </w:p>
    <w:p w:rsidR="00187EF8" w:rsidRDefault="00187EF8" w:rsidP="003127C3">
      <w:pPr>
        <w:pStyle w:val="ListNumber"/>
        <w:numPr>
          <w:ilvl w:val="0"/>
          <w:numId w:val="0"/>
        </w:numPr>
        <w:ind w:left="502"/>
      </w:pPr>
      <w:r>
        <w:rPr>
          <w:noProof/>
          <w:lang w:eastAsia="zh-CN"/>
        </w:rPr>
        <w:drawing>
          <wp:inline distT="0" distB="0" distL="0" distR="0" wp14:anchorId="1BBF201C" wp14:editId="0E3F8E45">
            <wp:extent cx="2057687" cy="17909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nov_connect.PNG"/>
                    <pic:cNvPicPr/>
                  </pic:nvPicPr>
                  <pic:blipFill>
                    <a:blip r:embed="rId50">
                      <a:extLst>
                        <a:ext uri="{28A0092B-C50C-407E-A947-70E740481C1C}">
                          <a14:useLocalDpi xmlns:a14="http://schemas.microsoft.com/office/drawing/2010/main" val="0"/>
                        </a:ext>
                      </a:extLst>
                    </a:blip>
                    <a:stretch>
                      <a:fillRect/>
                    </a:stretch>
                  </pic:blipFill>
                  <pic:spPr>
                    <a:xfrm>
                      <a:off x="0" y="0"/>
                      <a:ext cx="2057687" cy="1790950"/>
                    </a:xfrm>
                    <a:prstGeom prst="rect">
                      <a:avLst/>
                    </a:prstGeom>
                  </pic:spPr>
                </pic:pic>
              </a:graphicData>
            </a:graphic>
          </wp:inline>
        </w:drawing>
      </w:r>
    </w:p>
    <w:p w:rsidR="003127C3" w:rsidRDefault="003127C3" w:rsidP="00575647">
      <w:pPr>
        <w:pStyle w:val="ListNumber"/>
        <w:rPr>
          <w:lang w:eastAsia="zh-CN"/>
        </w:rPr>
      </w:pPr>
      <w:r>
        <w:rPr>
          <w:rFonts w:hint="eastAsia"/>
          <w:lang w:eastAsia="zh-CN"/>
        </w:rPr>
        <w:t>在成功与激光器建立连接后，软件会弹出两个相同的控制面板，分别控制激光器内部的两个激光模块</w:t>
      </w:r>
      <w:r w:rsidR="006D72B2">
        <w:rPr>
          <w:rFonts w:hint="eastAsia"/>
          <w:lang w:eastAsia="zh-CN"/>
        </w:rPr>
        <w:t>的运行参数</w:t>
      </w:r>
      <w:r>
        <w:rPr>
          <w:rFonts w:hint="eastAsia"/>
          <w:lang w:eastAsia="zh-CN"/>
        </w:rPr>
        <w:t>。请参照下图</w:t>
      </w:r>
      <w:r w:rsidR="004E2B0A">
        <w:rPr>
          <w:rFonts w:hint="eastAsia"/>
          <w:lang w:eastAsia="zh-CN"/>
        </w:rPr>
        <w:t>来</w:t>
      </w:r>
      <w:r>
        <w:rPr>
          <w:rFonts w:hint="eastAsia"/>
          <w:lang w:eastAsia="zh-CN"/>
        </w:rPr>
        <w:t>配置界面中的相应选项（图</w:t>
      </w:r>
      <w:r>
        <w:rPr>
          <w:rFonts w:hint="eastAsia"/>
          <w:lang w:eastAsia="zh-CN"/>
        </w:rPr>
        <w:lastRenderedPageBreak/>
        <w:t>示配置为使用Spider或VC</w:t>
      </w:r>
      <w:r>
        <w:rPr>
          <w:lang w:eastAsia="zh-CN"/>
        </w:rPr>
        <w:t xml:space="preserve"> </w:t>
      </w:r>
      <w:proofErr w:type="spellStart"/>
      <w:r>
        <w:rPr>
          <w:rFonts w:hint="eastAsia"/>
          <w:lang w:eastAsia="zh-CN"/>
        </w:rPr>
        <w:t>Glitcher</w:t>
      </w:r>
      <w:proofErr w:type="spellEnd"/>
      <w:r>
        <w:rPr>
          <w:rFonts w:hint="eastAsia"/>
          <w:lang w:eastAsia="zh-CN"/>
        </w:rPr>
        <w:t>对激光器进行控制的必需参数）。注意：一定要保证两个面板内的设备状态都处在“ON”位置。</w:t>
      </w:r>
    </w:p>
    <w:p w:rsidR="00187EF8" w:rsidRDefault="00187EF8" w:rsidP="003127C3">
      <w:pPr>
        <w:pStyle w:val="ListNumber"/>
        <w:numPr>
          <w:ilvl w:val="0"/>
          <w:numId w:val="0"/>
        </w:numPr>
        <w:ind w:left="502"/>
        <w:rPr>
          <w:lang w:eastAsia="zh-CN"/>
        </w:rPr>
      </w:pPr>
      <w:r>
        <w:rPr>
          <w:noProof/>
          <w:lang w:eastAsia="zh-CN"/>
        </w:rPr>
        <w:drawing>
          <wp:inline distT="0" distB="0" distL="0" distR="0" wp14:anchorId="3741941B" wp14:editId="69DB9BA2">
            <wp:extent cx="4592405" cy="5462546"/>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nov.PNG"/>
                    <pic:cNvPicPr/>
                  </pic:nvPicPr>
                  <pic:blipFill>
                    <a:blip r:embed="rId51">
                      <a:extLst>
                        <a:ext uri="{28A0092B-C50C-407E-A947-70E740481C1C}">
                          <a14:useLocalDpi xmlns:a14="http://schemas.microsoft.com/office/drawing/2010/main" val="0"/>
                        </a:ext>
                      </a:extLst>
                    </a:blip>
                    <a:stretch>
                      <a:fillRect/>
                    </a:stretch>
                  </pic:blipFill>
                  <pic:spPr>
                    <a:xfrm>
                      <a:off x="0" y="0"/>
                      <a:ext cx="4592532" cy="5462697"/>
                    </a:xfrm>
                    <a:prstGeom prst="rect">
                      <a:avLst/>
                    </a:prstGeom>
                  </pic:spPr>
                </pic:pic>
              </a:graphicData>
            </a:graphic>
          </wp:inline>
        </w:drawing>
      </w:r>
    </w:p>
    <w:p w:rsidR="00531597" w:rsidRDefault="00531597" w:rsidP="00531597"/>
    <w:p w:rsidR="00A94D3D" w:rsidRDefault="0006633C" w:rsidP="00310208">
      <w:pPr>
        <w:pStyle w:val="Heading1Paged"/>
      </w:pPr>
      <w:bookmarkStart w:id="11" w:name="_Toc74781223"/>
      <w:r>
        <w:rPr>
          <w:rFonts w:hint="eastAsia"/>
          <w:lang w:eastAsia="zh-CN"/>
        </w:rPr>
        <w:lastRenderedPageBreak/>
        <w:t>如何操作激光</w:t>
      </w:r>
      <w:bookmarkEnd w:id="11"/>
    </w:p>
    <w:p w:rsidR="00CA343A" w:rsidRPr="00CA343A" w:rsidRDefault="00CA343A" w:rsidP="00CA343A">
      <w:pPr>
        <w:pStyle w:val="Heading2"/>
        <w:rPr>
          <w:lang w:eastAsia="zh-CN"/>
        </w:rPr>
      </w:pPr>
      <w:r>
        <w:rPr>
          <w:rFonts w:hint="eastAsia"/>
          <w:lang w:eastAsia="zh-CN"/>
        </w:rPr>
        <w:t>使用VC</w:t>
      </w:r>
      <w:r>
        <w:rPr>
          <w:lang w:eastAsia="zh-CN"/>
        </w:rPr>
        <w:t xml:space="preserve"> </w:t>
      </w:r>
      <w:proofErr w:type="spellStart"/>
      <w:r>
        <w:rPr>
          <w:lang w:eastAsia="zh-CN"/>
        </w:rPr>
        <w:t>Glitcher</w:t>
      </w:r>
      <w:proofErr w:type="spellEnd"/>
      <w:r w:rsidR="009D1897">
        <w:rPr>
          <w:rFonts w:hint="eastAsia"/>
          <w:lang w:eastAsia="zh-CN"/>
        </w:rPr>
        <w:t>测试</w:t>
      </w:r>
      <w:r>
        <w:rPr>
          <w:rFonts w:hint="eastAsia"/>
          <w:lang w:eastAsia="zh-CN"/>
        </w:rPr>
        <w:t>激光器</w:t>
      </w:r>
    </w:p>
    <w:p w:rsidR="00C7457F" w:rsidRDefault="00CA343A" w:rsidP="00C7457F">
      <w:pPr>
        <w:rPr>
          <w:lang w:eastAsia="zh-CN"/>
        </w:rPr>
      </w:pPr>
      <w:r>
        <w:rPr>
          <w:rFonts w:hint="eastAsia"/>
          <w:lang w:eastAsia="zh-CN"/>
        </w:rPr>
        <w:t>完成下列步骤来</w:t>
      </w:r>
      <w:r w:rsidR="009D1897">
        <w:rPr>
          <w:rFonts w:hint="eastAsia"/>
          <w:lang w:eastAsia="zh-CN"/>
        </w:rPr>
        <w:t>使用</w:t>
      </w:r>
      <w:r w:rsidR="009D1897">
        <w:rPr>
          <w:rFonts w:hint="eastAsia"/>
          <w:lang w:eastAsia="zh-CN"/>
        </w:rPr>
        <w:t>VC</w:t>
      </w:r>
      <w:r w:rsidR="009D1897">
        <w:rPr>
          <w:lang w:eastAsia="zh-CN"/>
        </w:rPr>
        <w:t xml:space="preserve"> </w:t>
      </w:r>
      <w:proofErr w:type="spellStart"/>
      <w:r w:rsidR="009D1897">
        <w:rPr>
          <w:rFonts w:hint="eastAsia"/>
          <w:lang w:eastAsia="zh-CN"/>
        </w:rPr>
        <w:t>Glitcher</w:t>
      </w:r>
      <w:proofErr w:type="spellEnd"/>
      <w:r>
        <w:rPr>
          <w:rFonts w:hint="eastAsia"/>
          <w:lang w:eastAsia="zh-CN"/>
        </w:rPr>
        <w:t>对</w:t>
      </w:r>
      <w:r w:rsidR="00010FDE">
        <w:rPr>
          <w:lang w:eastAsia="zh-CN"/>
        </w:rPr>
        <w:t>PDM2+ HP</w:t>
      </w:r>
      <w:r>
        <w:rPr>
          <w:rFonts w:hint="eastAsia"/>
          <w:lang w:eastAsia="zh-CN"/>
        </w:rPr>
        <w:t>激光器进行试射</w:t>
      </w:r>
      <w:r w:rsidR="00C7457F">
        <w:rPr>
          <w:lang w:eastAsia="zh-CN"/>
        </w:rPr>
        <w:t>:</w:t>
      </w:r>
    </w:p>
    <w:p w:rsidR="00C7457F" w:rsidRPr="000F172D" w:rsidRDefault="00CA343A" w:rsidP="00396554">
      <w:pPr>
        <w:pStyle w:val="ListNumber"/>
        <w:numPr>
          <w:ilvl w:val="0"/>
          <w:numId w:val="12"/>
        </w:numPr>
      </w:pPr>
      <w:r>
        <w:rPr>
          <w:rFonts w:hint="eastAsia"/>
          <w:lang w:eastAsia="zh-CN"/>
        </w:rPr>
        <w:t>依照第</w:t>
      </w:r>
      <w:r>
        <w:rPr>
          <w:lang w:eastAsia="zh-CN"/>
        </w:rPr>
        <w:fldChar w:fldCharType="begin"/>
      </w:r>
      <w:r>
        <w:rPr>
          <w:lang w:eastAsia="zh-CN"/>
        </w:rPr>
        <w:instrText xml:space="preserve"> </w:instrText>
      </w:r>
      <w:r>
        <w:rPr>
          <w:rFonts w:hint="eastAsia"/>
          <w:lang w:eastAsia="zh-CN"/>
        </w:rPr>
        <w:instrText>PAGEREF _Ref74776558 \h</w:instrText>
      </w:r>
      <w:r>
        <w:rPr>
          <w:lang w:eastAsia="zh-CN"/>
        </w:rPr>
        <w:instrText xml:space="preserve"> </w:instrText>
      </w:r>
      <w:r>
        <w:rPr>
          <w:lang w:eastAsia="zh-CN"/>
        </w:rPr>
      </w:r>
      <w:r>
        <w:rPr>
          <w:lang w:eastAsia="zh-CN"/>
        </w:rPr>
        <w:fldChar w:fldCharType="separate"/>
      </w:r>
      <w:r w:rsidR="00D1195D">
        <w:rPr>
          <w:noProof/>
          <w:lang w:eastAsia="zh-CN"/>
        </w:rPr>
        <w:t>10</w:t>
      </w:r>
      <w:r>
        <w:rPr>
          <w:lang w:eastAsia="zh-CN"/>
        </w:rPr>
        <w:fldChar w:fldCharType="end"/>
      </w:r>
      <w:r>
        <w:rPr>
          <w:rFonts w:hint="eastAsia"/>
          <w:lang w:eastAsia="zh-CN"/>
        </w:rPr>
        <w:t>页中的描述连接激光器和VC</w:t>
      </w:r>
      <w:r>
        <w:rPr>
          <w:lang w:eastAsia="zh-CN"/>
        </w:rPr>
        <w:t xml:space="preserve"> </w:t>
      </w:r>
      <w:proofErr w:type="spellStart"/>
      <w:r>
        <w:rPr>
          <w:rFonts w:hint="eastAsia"/>
          <w:lang w:eastAsia="zh-CN"/>
        </w:rPr>
        <w:t>Glitcher</w:t>
      </w:r>
      <w:proofErr w:type="spellEnd"/>
      <w:r>
        <w:rPr>
          <w:rFonts w:hint="eastAsia"/>
          <w:lang w:eastAsia="zh-CN"/>
        </w:rPr>
        <w:t>设备。</w:t>
      </w:r>
    </w:p>
    <w:p w:rsidR="000F172D" w:rsidRPr="000F172D" w:rsidRDefault="00CA343A" w:rsidP="00396554">
      <w:pPr>
        <w:pStyle w:val="ListNumber"/>
        <w:numPr>
          <w:ilvl w:val="0"/>
          <w:numId w:val="12"/>
        </w:numPr>
      </w:pPr>
      <w:r>
        <w:rPr>
          <w:rFonts w:hint="eastAsia"/>
          <w:lang w:eastAsia="zh-CN"/>
        </w:rPr>
        <w:t>连接1</w:t>
      </w:r>
      <w:r>
        <w:rPr>
          <w:lang w:eastAsia="zh-CN"/>
        </w:rPr>
        <w:t>5</w:t>
      </w:r>
      <w:r>
        <w:rPr>
          <w:rFonts w:hint="eastAsia"/>
          <w:lang w:eastAsia="zh-CN"/>
        </w:rPr>
        <w:t>V电源至VC</w:t>
      </w:r>
      <w:r>
        <w:rPr>
          <w:lang w:eastAsia="zh-CN"/>
        </w:rPr>
        <w:t xml:space="preserve"> </w:t>
      </w:r>
      <w:proofErr w:type="spellStart"/>
      <w:r>
        <w:rPr>
          <w:rFonts w:hint="eastAsia"/>
          <w:lang w:eastAsia="zh-CN"/>
        </w:rPr>
        <w:t>Glitcher</w:t>
      </w:r>
      <w:proofErr w:type="spellEnd"/>
      <w:r>
        <w:rPr>
          <w:rFonts w:hint="eastAsia"/>
          <w:lang w:eastAsia="zh-CN"/>
        </w:rPr>
        <w:t>，并通过USB接口将其连接至计算机。</w:t>
      </w:r>
    </w:p>
    <w:p w:rsidR="00C7457F" w:rsidRDefault="00CA343A" w:rsidP="00396554">
      <w:pPr>
        <w:pStyle w:val="ListNumber"/>
        <w:numPr>
          <w:ilvl w:val="0"/>
          <w:numId w:val="12"/>
        </w:numPr>
        <w:rPr>
          <w:lang w:eastAsia="zh-CN"/>
        </w:rPr>
      </w:pPr>
      <w:r>
        <w:rPr>
          <w:rFonts w:hint="eastAsia"/>
          <w:lang w:eastAsia="zh-CN"/>
        </w:rPr>
        <w:t>依照第</w:t>
      </w:r>
      <w:r>
        <w:rPr>
          <w:lang w:eastAsia="zh-CN"/>
        </w:rPr>
        <w:fldChar w:fldCharType="begin"/>
      </w:r>
      <w:r>
        <w:rPr>
          <w:lang w:eastAsia="zh-CN"/>
        </w:rPr>
        <w:instrText xml:space="preserve"> </w:instrText>
      </w:r>
      <w:r>
        <w:rPr>
          <w:rFonts w:hint="eastAsia"/>
          <w:lang w:eastAsia="zh-CN"/>
        </w:rPr>
        <w:instrText>PAGEREF _Ref74776741 \h</w:instrText>
      </w:r>
      <w:r>
        <w:rPr>
          <w:lang w:eastAsia="zh-CN"/>
        </w:rPr>
        <w:instrText xml:space="preserve"> </w:instrText>
      </w:r>
      <w:r>
        <w:rPr>
          <w:lang w:eastAsia="zh-CN"/>
        </w:rPr>
      </w:r>
      <w:r>
        <w:rPr>
          <w:lang w:eastAsia="zh-CN"/>
        </w:rPr>
        <w:fldChar w:fldCharType="separate"/>
      </w:r>
      <w:r w:rsidR="00D1195D">
        <w:rPr>
          <w:noProof/>
          <w:lang w:eastAsia="zh-CN"/>
        </w:rPr>
        <w:t>17</w:t>
      </w:r>
      <w:r>
        <w:rPr>
          <w:lang w:eastAsia="zh-CN"/>
        </w:rPr>
        <w:fldChar w:fldCharType="end"/>
      </w:r>
      <w:r>
        <w:rPr>
          <w:rFonts w:hint="eastAsia"/>
          <w:lang w:eastAsia="zh-CN"/>
        </w:rPr>
        <w:t>页中内容描述安装</w:t>
      </w:r>
      <w:proofErr w:type="spellStart"/>
      <w:r>
        <w:rPr>
          <w:rFonts w:hint="eastAsia"/>
          <w:lang w:eastAsia="zh-CN"/>
        </w:rPr>
        <w:t>A</w:t>
      </w:r>
      <w:r>
        <w:rPr>
          <w:lang w:eastAsia="zh-CN"/>
        </w:rPr>
        <w:t>lphaNov</w:t>
      </w:r>
      <w:proofErr w:type="spellEnd"/>
      <w:r>
        <w:rPr>
          <w:rFonts w:hint="eastAsia"/>
          <w:lang w:eastAsia="zh-CN"/>
        </w:rPr>
        <w:t>控制软件。</w:t>
      </w:r>
    </w:p>
    <w:p w:rsidR="00C7457F" w:rsidRDefault="00CA343A" w:rsidP="00396554">
      <w:pPr>
        <w:pStyle w:val="ListNumber"/>
        <w:numPr>
          <w:ilvl w:val="0"/>
          <w:numId w:val="12"/>
        </w:numPr>
        <w:rPr>
          <w:lang w:eastAsia="zh-CN"/>
        </w:rPr>
      </w:pPr>
      <w:r>
        <w:rPr>
          <w:rFonts w:hint="eastAsia"/>
          <w:lang w:eastAsia="zh-CN"/>
        </w:rPr>
        <w:t>启动</w:t>
      </w:r>
      <w:proofErr w:type="spellStart"/>
      <w:r>
        <w:rPr>
          <w:rFonts w:hint="eastAsia"/>
          <w:lang w:eastAsia="zh-CN"/>
        </w:rPr>
        <w:t>AlphaNov</w:t>
      </w:r>
      <w:proofErr w:type="spellEnd"/>
      <w:r>
        <w:rPr>
          <w:rFonts w:hint="eastAsia"/>
          <w:lang w:eastAsia="zh-CN"/>
        </w:rPr>
        <w:t>控制软件，并将两个激光模块的运行状态都调为“</w:t>
      </w:r>
      <w:r>
        <w:rPr>
          <w:lang w:eastAsia="zh-CN"/>
        </w:rPr>
        <w:t>ON</w:t>
      </w:r>
      <w:r>
        <w:rPr>
          <w:rFonts w:hint="eastAsia"/>
          <w:lang w:eastAsia="zh-CN"/>
        </w:rPr>
        <w:t>”。</w:t>
      </w:r>
    </w:p>
    <w:p w:rsidR="000F172D" w:rsidRDefault="00CA343A" w:rsidP="00396554">
      <w:pPr>
        <w:pStyle w:val="ListNumber"/>
        <w:numPr>
          <w:ilvl w:val="0"/>
          <w:numId w:val="12"/>
        </w:numPr>
        <w:rPr>
          <w:lang w:eastAsia="zh-CN"/>
        </w:rPr>
      </w:pPr>
      <w:r>
        <w:rPr>
          <w:rFonts w:hint="eastAsia"/>
          <w:lang w:eastAsia="zh-CN"/>
        </w:rPr>
        <w:t>请使用近红外摄像头观测激光点。（可见光摄像头观测红外光效果较差）</w:t>
      </w:r>
    </w:p>
    <w:p w:rsidR="00410537" w:rsidRDefault="00CA343A" w:rsidP="00396554">
      <w:pPr>
        <w:pStyle w:val="ListNumber"/>
        <w:numPr>
          <w:ilvl w:val="0"/>
          <w:numId w:val="12"/>
        </w:numPr>
      </w:pPr>
      <w:r>
        <w:rPr>
          <w:rFonts w:hint="eastAsia"/>
          <w:lang w:eastAsia="zh-CN"/>
        </w:rPr>
        <w:t>启动Inspector主程序并打开</w:t>
      </w:r>
      <w:r>
        <w:t>Single XYZ</w:t>
      </w:r>
      <w:r>
        <w:rPr>
          <w:rFonts w:hint="eastAsia"/>
          <w:lang w:eastAsia="zh-CN"/>
        </w:rPr>
        <w:t>或</w:t>
      </w:r>
      <w:r w:rsidR="000F172D">
        <w:t xml:space="preserve"> Dual XYZ Perturbation</w:t>
      </w:r>
      <w:r>
        <w:rPr>
          <w:rFonts w:hint="eastAsia"/>
          <w:lang w:eastAsia="zh-CN"/>
        </w:rPr>
        <w:t>模块</w:t>
      </w:r>
      <w:r w:rsidR="000F172D">
        <w:t>.</w:t>
      </w:r>
    </w:p>
    <w:p w:rsidR="000F172D" w:rsidRDefault="00CA343A" w:rsidP="00396554">
      <w:pPr>
        <w:pStyle w:val="ListNumber"/>
        <w:numPr>
          <w:ilvl w:val="0"/>
          <w:numId w:val="12"/>
        </w:numPr>
        <w:rPr>
          <w:lang w:eastAsia="zh-CN"/>
        </w:rPr>
      </w:pPr>
      <w:r>
        <w:rPr>
          <w:rFonts w:hint="eastAsia"/>
          <w:lang w:eastAsia="zh-CN"/>
        </w:rPr>
        <w:t>点击</w:t>
      </w:r>
      <w:r>
        <w:rPr>
          <w:lang w:eastAsia="zh-CN"/>
        </w:rPr>
        <w:t>camera</w:t>
      </w:r>
      <w:r>
        <w:rPr>
          <w:rFonts w:hint="eastAsia"/>
          <w:lang w:eastAsia="zh-CN"/>
        </w:rPr>
        <w:t>选项卡</w:t>
      </w:r>
      <w:r w:rsidR="000F172D">
        <w:rPr>
          <w:lang w:eastAsia="zh-CN"/>
        </w:rPr>
        <w:t xml:space="preserve">, </w:t>
      </w:r>
      <w:r>
        <w:rPr>
          <w:rFonts w:hint="eastAsia"/>
          <w:lang w:eastAsia="zh-CN"/>
        </w:rPr>
        <w:t>选择此时与计算机相连的摄头，并打开实时图像。</w:t>
      </w:r>
    </w:p>
    <w:p w:rsidR="000F172D" w:rsidRDefault="00CA343A" w:rsidP="00396554">
      <w:pPr>
        <w:pStyle w:val="ListNumber"/>
        <w:numPr>
          <w:ilvl w:val="0"/>
          <w:numId w:val="12"/>
        </w:numPr>
        <w:rPr>
          <w:lang w:eastAsia="zh-CN"/>
        </w:rPr>
      </w:pPr>
      <w:r>
        <w:rPr>
          <w:rFonts w:hint="eastAsia"/>
          <w:lang w:eastAsia="zh-CN"/>
        </w:rPr>
        <w:t>在物镜下面放置白色且反光的材料，如白色抛光塑料。</w:t>
      </w:r>
    </w:p>
    <w:p w:rsidR="000F172D" w:rsidRDefault="00CA343A" w:rsidP="00396554">
      <w:pPr>
        <w:pStyle w:val="ListNumber"/>
        <w:numPr>
          <w:ilvl w:val="0"/>
          <w:numId w:val="12"/>
        </w:numPr>
        <w:rPr>
          <w:lang w:eastAsia="zh-CN"/>
        </w:rPr>
      </w:pPr>
      <w:r>
        <w:rPr>
          <w:rFonts w:hint="eastAsia"/>
          <w:lang w:eastAsia="zh-CN"/>
        </w:rPr>
        <w:t>将摄头影响对焦至物镜下材料的表面。</w:t>
      </w:r>
    </w:p>
    <w:p w:rsidR="00410537" w:rsidRDefault="00CA343A" w:rsidP="00396554">
      <w:pPr>
        <w:pStyle w:val="ListNumber"/>
        <w:numPr>
          <w:ilvl w:val="0"/>
          <w:numId w:val="12"/>
        </w:numPr>
      </w:pPr>
      <w:r>
        <w:rPr>
          <w:rFonts w:hint="eastAsia"/>
          <w:lang w:eastAsia="zh-CN"/>
        </w:rPr>
        <w:t>点击Inspector模块中的</w:t>
      </w:r>
      <w:r>
        <w:rPr>
          <w:lang w:eastAsia="zh-CN"/>
        </w:rPr>
        <w:t>”</w:t>
      </w:r>
      <w:r w:rsidR="000F172D">
        <w:t>Glitch Source</w:t>
      </w:r>
      <w:r>
        <w:t>”</w:t>
      </w:r>
      <w:r>
        <w:rPr>
          <w:rFonts w:hint="eastAsia"/>
          <w:lang w:eastAsia="zh-CN"/>
        </w:rPr>
        <w:t>选项卡，选择此时与计算机连接的VC</w:t>
      </w:r>
      <w:r>
        <w:rPr>
          <w:lang w:eastAsia="zh-CN"/>
        </w:rPr>
        <w:t xml:space="preserve"> </w:t>
      </w:r>
      <w:proofErr w:type="spellStart"/>
      <w:r>
        <w:rPr>
          <w:rFonts w:hint="eastAsia"/>
          <w:lang w:eastAsia="zh-CN"/>
        </w:rPr>
        <w:t>Glitchershe</w:t>
      </w:r>
      <w:proofErr w:type="spellEnd"/>
      <w:r>
        <w:rPr>
          <w:rFonts w:hint="eastAsia"/>
          <w:lang w:eastAsia="zh-CN"/>
        </w:rPr>
        <w:t>设备</w:t>
      </w:r>
      <w:r w:rsidR="00E562AD">
        <w:t xml:space="preserve">, </w:t>
      </w:r>
      <w:r>
        <w:rPr>
          <w:rFonts w:hint="eastAsia"/>
          <w:lang w:eastAsia="zh-CN"/>
        </w:rPr>
        <w:t>选择</w:t>
      </w:r>
      <w:r>
        <w:rPr>
          <w:lang w:eastAsia="zh-CN"/>
        </w:rPr>
        <w:t>PDM2+ HP</w:t>
      </w:r>
      <w:r>
        <w:rPr>
          <w:rFonts w:hint="eastAsia"/>
          <w:lang w:eastAsia="zh-CN"/>
        </w:rPr>
        <w:t>激光源</w:t>
      </w:r>
      <w:r w:rsidR="00D25A08">
        <w:t xml:space="preserve">, </w:t>
      </w:r>
      <w:r>
        <w:rPr>
          <w:rFonts w:hint="eastAsia"/>
          <w:lang w:eastAsia="zh-CN"/>
        </w:rPr>
        <w:t>将</w:t>
      </w:r>
      <w:r w:rsidR="00E562AD">
        <w:t>“Test glitch source power</w:t>
      </w:r>
      <w:r>
        <w:t>”</w:t>
      </w:r>
      <w:r>
        <w:rPr>
          <w:rFonts w:hint="eastAsia"/>
          <w:lang w:eastAsia="zh-CN"/>
        </w:rPr>
        <w:t>设置为1</w:t>
      </w:r>
      <w:r>
        <w:rPr>
          <w:lang w:eastAsia="zh-CN"/>
        </w:rPr>
        <w:t>00</w:t>
      </w:r>
      <w:r>
        <w:rPr>
          <w:rFonts w:hint="eastAsia"/>
          <w:lang w:eastAsia="zh-CN"/>
        </w:rPr>
        <w:t>%，并将</w:t>
      </w:r>
      <w:r>
        <w:t xml:space="preserve"> “Test glitch source cycles”</w:t>
      </w:r>
      <w:r>
        <w:rPr>
          <w:rFonts w:hint="eastAsia"/>
          <w:lang w:eastAsia="zh-CN"/>
        </w:rPr>
        <w:t>设置为</w:t>
      </w:r>
      <w:r>
        <w:t>100</w:t>
      </w:r>
      <w:r w:rsidR="00391725">
        <w:t xml:space="preserve"> </w:t>
      </w:r>
      <w:r>
        <w:rPr>
          <w:rFonts w:hint="eastAsia"/>
          <w:lang w:eastAsia="zh-CN"/>
        </w:rPr>
        <w:lastRenderedPageBreak/>
        <w:t>cycles。点击</w:t>
      </w:r>
      <w:r w:rsidR="00E562AD">
        <w:t>“Test gl</w:t>
      </w:r>
      <w:r>
        <w:t>itch source”</w:t>
      </w:r>
      <w:r>
        <w:rPr>
          <w:rFonts w:hint="eastAsia"/>
          <w:lang w:eastAsia="zh-CN"/>
        </w:rPr>
        <w:t>按钮，</w:t>
      </w:r>
      <w:r w:rsidR="00E562AD">
        <w:t xml:space="preserve"> </w:t>
      </w:r>
      <w:r>
        <w:rPr>
          <w:rFonts w:hint="eastAsia"/>
          <w:lang w:eastAsia="zh-CN"/>
        </w:rPr>
        <w:t>此时用户应该可以在摄头视频图像中看到激光照射形成的亮点。</w:t>
      </w:r>
    </w:p>
    <w:p w:rsidR="00E562AD" w:rsidRDefault="00031D2B" w:rsidP="00396554">
      <w:pPr>
        <w:pStyle w:val="ListNumber"/>
        <w:numPr>
          <w:ilvl w:val="0"/>
          <w:numId w:val="12"/>
        </w:numPr>
        <w:rPr>
          <w:lang w:eastAsia="zh-CN"/>
        </w:rPr>
      </w:pPr>
      <w:r>
        <w:rPr>
          <w:rFonts w:hint="eastAsia"/>
          <w:lang w:eastAsia="zh-CN"/>
        </w:rPr>
        <w:t>将物镜下的试射目标替换为芯片，并使用小输出功率（</w:t>
      </w:r>
      <w:r>
        <w:rPr>
          <w:lang w:eastAsia="zh-CN"/>
        </w:rPr>
        <w:t>1</w:t>
      </w:r>
      <w:r>
        <w:rPr>
          <w:rFonts w:hint="eastAsia"/>
          <w:lang w:eastAsia="zh-CN"/>
        </w:rPr>
        <w:t>%）进行正式的故障注入攻击。</w:t>
      </w:r>
    </w:p>
    <w:p w:rsidR="004A663A" w:rsidRDefault="00CA343A" w:rsidP="004A663A">
      <w:pPr>
        <w:pStyle w:val="Heading2"/>
      </w:pPr>
      <w:r>
        <w:rPr>
          <w:rFonts w:hint="eastAsia"/>
          <w:lang w:eastAsia="zh-CN"/>
        </w:rPr>
        <w:t>使用Spider</w:t>
      </w:r>
      <w:r w:rsidR="009D1897">
        <w:rPr>
          <w:rFonts w:hint="eastAsia"/>
          <w:lang w:eastAsia="zh-CN"/>
        </w:rPr>
        <w:t>测试</w:t>
      </w:r>
      <w:r>
        <w:rPr>
          <w:rFonts w:hint="eastAsia"/>
          <w:lang w:eastAsia="zh-CN"/>
        </w:rPr>
        <w:t>激光器</w:t>
      </w:r>
    </w:p>
    <w:p w:rsidR="004A663A" w:rsidRDefault="009D1897" w:rsidP="009D1897">
      <w:pPr>
        <w:rPr>
          <w:lang w:eastAsia="zh-CN"/>
        </w:rPr>
      </w:pPr>
      <w:r>
        <w:rPr>
          <w:rFonts w:hint="eastAsia"/>
          <w:lang w:eastAsia="zh-CN"/>
        </w:rPr>
        <w:t>完成下列步骤来使用</w:t>
      </w:r>
      <w:r>
        <w:rPr>
          <w:lang w:eastAsia="zh-CN"/>
        </w:rPr>
        <w:t>Spider</w:t>
      </w:r>
      <w:r>
        <w:rPr>
          <w:rFonts w:hint="eastAsia"/>
          <w:lang w:eastAsia="zh-CN"/>
        </w:rPr>
        <w:t>对</w:t>
      </w:r>
      <w:r>
        <w:rPr>
          <w:lang w:eastAsia="zh-CN"/>
        </w:rPr>
        <w:t>PDM2+ HP</w:t>
      </w:r>
      <w:r>
        <w:rPr>
          <w:rFonts w:hint="eastAsia"/>
          <w:lang w:eastAsia="zh-CN"/>
        </w:rPr>
        <w:t>激光器进行试射</w:t>
      </w:r>
      <w:r w:rsidR="004A663A">
        <w:rPr>
          <w:lang w:eastAsia="zh-CN"/>
        </w:rPr>
        <w:t>:</w:t>
      </w:r>
    </w:p>
    <w:p w:rsidR="009D1897" w:rsidRPr="000F172D" w:rsidRDefault="009D1897" w:rsidP="009D1897">
      <w:pPr>
        <w:pStyle w:val="ListNumber"/>
        <w:numPr>
          <w:ilvl w:val="0"/>
          <w:numId w:val="23"/>
        </w:numPr>
      </w:pPr>
      <w:r>
        <w:rPr>
          <w:rFonts w:hint="eastAsia"/>
          <w:lang w:eastAsia="zh-CN"/>
        </w:rPr>
        <w:t>依照第</w:t>
      </w:r>
      <w:r>
        <w:rPr>
          <w:lang w:eastAsia="zh-CN"/>
        </w:rPr>
        <w:fldChar w:fldCharType="begin"/>
      </w:r>
      <w:r>
        <w:rPr>
          <w:lang w:eastAsia="zh-CN"/>
        </w:rPr>
        <w:instrText xml:space="preserve"> </w:instrText>
      </w:r>
      <w:r>
        <w:rPr>
          <w:rFonts w:hint="eastAsia"/>
          <w:lang w:eastAsia="zh-CN"/>
        </w:rPr>
        <w:instrText>PAGEREF _Ref74776558 \h</w:instrText>
      </w:r>
      <w:r>
        <w:rPr>
          <w:lang w:eastAsia="zh-CN"/>
        </w:rPr>
        <w:instrText xml:space="preserve"> </w:instrText>
      </w:r>
      <w:r>
        <w:rPr>
          <w:lang w:eastAsia="zh-CN"/>
        </w:rPr>
      </w:r>
      <w:r>
        <w:rPr>
          <w:lang w:eastAsia="zh-CN"/>
        </w:rPr>
        <w:fldChar w:fldCharType="separate"/>
      </w:r>
      <w:r w:rsidR="00D1195D">
        <w:rPr>
          <w:noProof/>
          <w:lang w:eastAsia="zh-CN"/>
        </w:rPr>
        <w:t>10</w:t>
      </w:r>
      <w:r>
        <w:rPr>
          <w:lang w:eastAsia="zh-CN"/>
        </w:rPr>
        <w:fldChar w:fldCharType="end"/>
      </w:r>
      <w:r>
        <w:rPr>
          <w:rFonts w:hint="eastAsia"/>
          <w:lang w:eastAsia="zh-CN"/>
        </w:rPr>
        <w:t>页中的描述连接激光器和VC</w:t>
      </w:r>
      <w:r>
        <w:rPr>
          <w:lang w:eastAsia="zh-CN"/>
        </w:rPr>
        <w:t xml:space="preserve"> </w:t>
      </w:r>
      <w:proofErr w:type="spellStart"/>
      <w:r>
        <w:rPr>
          <w:rFonts w:hint="eastAsia"/>
          <w:lang w:eastAsia="zh-CN"/>
        </w:rPr>
        <w:t>Glitcher</w:t>
      </w:r>
      <w:proofErr w:type="spellEnd"/>
      <w:r>
        <w:rPr>
          <w:rFonts w:hint="eastAsia"/>
          <w:lang w:eastAsia="zh-CN"/>
        </w:rPr>
        <w:t>设备。</w:t>
      </w:r>
    </w:p>
    <w:p w:rsidR="009D1897" w:rsidRPr="000F172D" w:rsidRDefault="009D1897" w:rsidP="009D1897">
      <w:pPr>
        <w:pStyle w:val="ListNumber"/>
        <w:numPr>
          <w:ilvl w:val="0"/>
          <w:numId w:val="12"/>
        </w:numPr>
      </w:pPr>
      <w:r>
        <w:rPr>
          <w:rFonts w:hint="eastAsia"/>
          <w:lang w:eastAsia="zh-CN"/>
        </w:rPr>
        <w:t>连接1</w:t>
      </w:r>
      <w:r>
        <w:rPr>
          <w:lang w:eastAsia="zh-CN"/>
        </w:rPr>
        <w:t>5</w:t>
      </w:r>
      <w:r>
        <w:rPr>
          <w:rFonts w:hint="eastAsia"/>
          <w:lang w:eastAsia="zh-CN"/>
        </w:rPr>
        <w:t>V电源至VC</w:t>
      </w:r>
      <w:r>
        <w:rPr>
          <w:lang w:eastAsia="zh-CN"/>
        </w:rPr>
        <w:t xml:space="preserve"> </w:t>
      </w:r>
      <w:proofErr w:type="spellStart"/>
      <w:r>
        <w:rPr>
          <w:rFonts w:hint="eastAsia"/>
          <w:lang w:eastAsia="zh-CN"/>
        </w:rPr>
        <w:t>Glitcher</w:t>
      </w:r>
      <w:proofErr w:type="spellEnd"/>
      <w:r>
        <w:rPr>
          <w:rFonts w:hint="eastAsia"/>
          <w:lang w:eastAsia="zh-CN"/>
        </w:rPr>
        <w:t>，并通过USB接口将其连接至计算机。</w:t>
      </w:r>
    </w:p>
    <w:p w:rsidR="009D1897" w:rsidRDefault="009D1897" w:rsidP="009D1897">
      <w:pPr>
        <w:pStyle w:val="ListNumber"/>
        <w:numPr>
          <w:ilvl w:val="0"/>
          <w:numId w:val="12"/>
        </w:numPr>
        <w:rPr>
          <w:lang w:eastAsia="zh-CN"/>
        </w:rPr>
      </w:pPr>
      <w:r>
        <w:rPr>
          <w:rFonts w:hint="eastAsia"/>
          <w:lang w:eastAsia="zh-CN"/>
        </w:rPr>
        <w:t>依照第</w:t>
      </w:r>
      <w:r>
        <w:rPr>
          <w:lang w:eastAsia="zh-CN"/>
        </w:rPr>
        <w:fldChar w:fldCharType="begin"/>
      </w:r>
      <w:r>
        <w:rPr>
          <w:lang w:eastAsia="zh-CN"/>
        </w:rPr>
        <w:instrText xml:space="preserve"> </w:instrText>
      </w:r>
      <w:r>
        <w:rPr>
          <w:rFonts w:hint="eastAsia"/>
          <w:lang w:eastAsia="zh-CN"/>
        </w:rPr>
        <w:instrText>PAGEREF _Ref74776741 \h</w:instrText>
      </w:r>
      <w:r>
        <w:rPr>
          <w:lang w:eastAsia="zh-CN"/>
        </w:rPr>
        <w:instrText xml:space="preserve"> </w:instrText>
      </w:r>
      <w:r>
        <w:rPr>
          <w:lang w:eastAsia="zh-CN"/>
        </w:rPr>
      </w:r>
      <w:r>
        <w:rPr>
          <w:lang w:eastAsia="zh-CN"/>
        </w:rPr>
        <w:fldChar w:fldCharType="separate"/>
      </w:r>
      <w:r w:rsidR="00D1195D">
        <w:rPr>
          <w:noProof/>
          <w:lang w:eastAsia="zh-CN"/>
        </w:rPr>
        <w:t>17</w:t>
      </w:r>
      <w:r>
        <w:rPr>
          <w:lang w:eastAsia="zh-CN"/>
        </w:rPr>
        <w:fldChar w:fldCharType="end"/>
      </w:r>
      <w:r>
        <w:rPr>
          <w:rFonts w:hint="eastAsia"/>
          <w:lang w:eastAsia="zh-CN"/>
        </w:rPr>
        <w:t>页中内容描述安装</w:t>
      </w:r>
      <w:proofErr w:type="spellStart"/>
      <w:r>
        <w:rPr>
          <w:rFonts w:hint="eastAsia"/>
          <w:lang w:eastAsia="zh-CN"/>
        </w:rPr>
        <w:t>A</w:t>
      </w:r>
      <w:r>
        <w:rPr>
          <w:lang w:eastAsia="zh-CN"/>
        </w:rPr>
        <w:t>lphaNov</w:t>
      </w:r>
      <w:proofErr w:type="spellEnd"/>
      <w:r>
        <w:rPr>
          <w:rFonts w:hint="eastAsia"/>
          <w:lang w:eastAsia="zh-CN"/>
        </w:rPr>
        <w:t>控制软件。</w:t>
      </w:r>
    </w:p>
    <w:p w:rsidR="009D1897" w:rsidRDefault="009D1897" w:rsidP="009D1897">
      <w:pPr>
        <w:pStyle w:val="ListNumber"/>
        <w:numPr>
          <w:ilvl w:val="0"/>
          <w:numId w:val="12"/>
        </w:numPr>
        <w:rPr>
          <w:lang w:eastAsia="zh-CN"/>
        </w:rPr>
      </w:pPr>
      <w:r>
        <w:rPr>
          <w:rFonts w:hint="eastAsia"/>
          <w:lang w:eastAsia="zh-CN"/>
        </w:rPr>
        <w:t>启动</w:t>
      </w:r>
      <w:proofErr w:type="spellStart"/>
      <w:r>
        <w:rPr>
          <w:rFonts w:hint="eastAsia"/>
          <w:lang w:eastAsia="zh-CN"/>
        </w:rPr>
        <w:t>AlphaNov</w:t>
      </w:r>
      <w:proofErr w:type="spellEnd"/>
      <w:r>
        <w:rPr>
          <w:rFonts w:hint="eastAsia"/>
          <w:lang w:eastAsia="zh-CN"/>
        </w:rPr>
        <w:t>控制软件，并将两个激光模块的运行状态都调为“</w:t>
      </w:r>
      <w:r>
        <w:rPr>
          <w:lang w:eastAsia="zh-CN"/>
        </w:rPr>
        <w:t>ON</w:t>
      </w:r>
      <w:r>
        <w:rPr>
          <w:rFonts w:hint="eastAsia"/>
          <w:lang w:eastAsia="zh-CN"/>
        </w:rPr>
        <w:t>”。</w:t>
      </w:r>
    </w:p>
    <w:p w:rsidR="009D1897" w:rsidRDefault="009D1897" w:rsidP="009D1897">
      <w:pPr>
        <w:pStyle w:val="ListNumber"/>
        <w:numPr>
          <w:ilvl w:val="0"/>
          <w:numId w:val="12"/>
        </w:numPr>
        <w:rPr>
          <w:lang w:eastAsia="zh-CN"/>
        </w:rPr>
      </w:pPr>
      <w:r>
        <w:rPr>
          <w:rFonts w:hint="eastAsia"/>
          <w:lang w:eastAsia="zh-CN"/>
        </w:rPr>
        <w:t>请使用近红外摄像头观测激光点。（可见光摄像头观测红外光效果较差）</w:t>
      </w:r>
    </w:p>
    <w:p w:rsidR="004A663A" w:rsidRDefault="009D1897" w:rsidP="00396554">
      <w:pPr>
        <w:pStyle w:val="ListNumber"/>
        <w:numPr>
          <w:ilvl w:val="0"/>
          <w:numId w:val="12"/>
        </w:numPr>
      </w:pPr>
      <w:r>
        <w:rPr>
          <w:rFonts w:hint="eastAsia"/>
          <w:lang w:eastAsia="zh-CN"/>
        </w:rPr>
        <w:t>启动</w:t>
      </w:r>
      <w:r w:rsidR="004A663A">
        <w:t>Inspector</w:t>
      </w:r>
      <w:r>
        <w:rPr>
          <w:rFonts w:hint="eastAsia"/>
          <w:lang w:eastAsia="zh-CN"/>
        </w:rPr>
        <w:t>软件，打开</w:t>
      </w:r>
      <w:r w:rsidR="004A663A">
        <w:t xml:space="preserve">Single XYZ </w:t>
      </w:r>
      <w:r>
        <w:t>&gt;&gt; Embedded &gt;&gt;</w:t>
      </w:r>
      <w:r w:rsidR="001A2469">
        <w:t xml:space="preserve"> Spider </w:t>
      </w:r>
      <w:r>
        <w:rPr>
          <w:rFonts w:hint="eastAsia"/>
          <w:lang w:eastAsia="zh-CN"/>
        </w:rPr>
        <w:t>或</w:t>
      </w:r>
      <w:r w:rsidR="004A663A">
        <w:t xml:space="preserve"> Dual XYZ Perturbation </w:t>
      </w:r>
      <w:r w:rsidR="001A2469">
        <w:t>&gt;</w:t>
      </w:r>
      <w:r>
        <w:t>&gt;</w:t>
      </w:r>
      <w:r w:rsidR="001A2469">
        <w:t xml:space="preserve"> Embedded &gt;</w:t>
      </w:r>
      <w:r>
        <w:t>&gt;</w:t>
      </w:r>
      <w:r w:rsidR="001A2469">
        <w:t xml:space="preserve"> Spider </w:t>
      </w:r>
      <w:r>
        <w:rPr>
          <w:rFonts w:hint="eastAsia"/>
          <w:lang w:eastAsia="zh-CN"/>
        </w:rPr>
        <w:t>模块</w:t>
      </w:r>
      <w:r w:rsidR="004A663A">
        <w:t>.</w:t>
      </w:r>
    </w:p>
    <w:p w:rsidR="009D1897" w:rsidRDefault="009D1897" w:rsidP="009D1897">
      <w:pPr>
        <w:pStyle w:val="ListNumber"/>
        <w:numPr>
          <w:ilvl w:val="0"/>
          <w:numId w:val="12"/>
        </w:numPr>
        <w:rPr>
          <w:lang w:eastAsia="zh-CN"/>
        </w:rPr>
      </w:pPr>
      <w:r>
        <w:rPr>
          <w:rFonts w:hint="eastAsia"/>
          <w:lang w:eastAsia="zh-CN"/>
        </w:rPr>
        <w:t>点击</w:t>
      </w:r>
      <w:r>
        <w:rPr>
          <w:lang w:eastAsia="zh-CN"/>
        </w:rPr>
        <w:t>camera</w:t>
      </w:r>
      <w:r>
        <w:rPr>
          <w:rFonts w:hint="eastAsia"/>
          <w:lang w:eastAsia="zh-CN"/>
        </w:rPr>
        <w:t>选项卡</w:t>
      </w:r>
      <w:r>
        <w:rPr>
          <w:lang w:eastAsia="zh-CN"/>
        </w:rPr>
        <w:t xml:space="preserve">, </w:t>
      </w:r>
      <w:r>
        <w:rPr>
          <w:rFonts w:hint="eastAsia"/>
          <w:lang w:eastAsia="zh-CN"/>
        </w:rPr>
        <w:t>选择此时与计算机相连的摄头，并打开实时图像。</w:t>
      </w:r>
    </w:p>
    <w:p w:rsidR="009D1897" w:rsidRDefault="009D1897" w:rsidP="009D1897">
      <w:pPr>
        <w:pStyle w:val="ListNumber"/>
        <w:numPr>
          <w:ilvl w:val="0"/>
          <w:numId w:val="12"/>
        </w:numPr>
        <w:rPr>
          <w:lang w:eastAsia="zh-CN"/>
        </w:rPr>
      </w:pPr>
      <w:r>
        <w:rPr>
          <w:rFonts w:hint="eastAsia"/>
          <w:lang w:eastAsia="zh-CN"/>
        </w:rPr>
        <w:t>在物镜下面放置白色且反光的材料，如白色抛光塑料。</w:t>
      </w:r>
    </w:p>
    <w:p w:rsidR="009D1897" w:rsidRDefault="009D1897" w:rsidP="009D1897">
      <w:pPr>
        <w:pStyle w:val="ListNumber"/>
        <w:numPr>
          <w:ilvl w:val="0"/>
          <w:numId w:val="12"/>
        </w:numPr>
        <w:rPr>
          <w:lang w:eastAsia="zh-CN"/>
        </w:rPr>
      </w:pPr>
      <w:r>
        <w:rPr>
          <w:rFonts w:hint="eastAsia"/>
          <w:lang w:eastAsia="zh-CN"/>
        </w:rPr>
        <w:t>将摄头影响对焦至物镜下材料的表面。</w:t>
      </w:r>
    </w:p>
    <w:p w:rsidR="004A663A" w:rsidRDefault="009D1897" w:rsidP="00396554">
      <w:pPr>
        <w:pStyle w:val="ListNumber"/>
        <w:numPr>
          <w:ilvl w:val="0"/>
          <w:numId w:val="12"/>
        </w:numPr>
      </w:pPr>
      <w:r>
        <w:rPr>
          <w:rFonts w:hint="eastAsia"/>
          <w:lang w:eastAsia="zh-CN"/>
        </w:rPr>
        <w:t>点击</w:t>
      </w:r>
      <w:r w:rsidR="001A2469">
        <w:t xml:space="preserve">Target </w:t>
      </w:r>
      <w:r>
        <w:rPr>
          <w:rFonts w:hint="eastAsia"/>
          <w:lang w:eastAsia="zh-CN"/>
        </w:rPr>
        <w:t>选项卡</w:t>
      </w:r>
      <w:r w:rsidR="004A663A">
        <w:t xml:space="preserve">, </w:t>
      </w:r>
      <w:r>
        <w:rPr>
          <w:rFonts w:hint="eastAsia"/>
          <w:lang w:eastAsia="zh-CN"/>
        </w:rPr>
        <w:t>选择恰当的</w:t>
      </w:r>
      <w:r w:rsidR="00031D2B">
        <w:rPr>
          <w:rFonts w:hint="eastAsia"/>
          <w:lang w:eastAsia="zh-CN"/>
        </w:rPr>
        <w:t>S</w:t>
      </w:r>
      <w:r w:rsidR="00031D2B">
        <w:rPr>
          <w:lang w:eastAsia="zh-CN"/>
        </w:rPr>
        <w:t xml:space="preserve">pider </w:t>
      </w:r>
      <w:r>
        <w:rPr>
          <w:rFonts w:hint="eastAsia"/>
          <w:lang w:eastAsia="zh-CN"/>
        </w:rPr>
        <w:t>Sequence模块，</w:t>
      </w:r>
      <w:r w:rsidR="00031D2B">
        <w:rPr>
          <w:rFonts w:hint="eastAsia"/>
          <w:lang w:eastAsia="zh-CN"/>
        </w:rPr>
        <w:t>选择</w:t>
      </w:r>
      <w:r w:rsidR="00E1150B">
        <w:t>Spider</w:t>
      </w:r>
      <w:r w:rsidR="00031D2B">
        <w:rPr>
          <w:rFonts w:hint="eastAsia"/>
          <w:lang w:eastAsia="zh-CN"/>
        </w:rPr>
        <w:t>对应的串口号</w:t>
      </w:r>
      <w:r w:rsidR="004A663A">
        <w:t xml:space="preserve">, </w:t>
      </w:r>
      <w:r w:rsidR="00031D2B">
        <w:rPr>
          <w:rFonts w:hint="eastAsia"/>
          <w:lang w:eastAsia="zh-CN"/>
        </w:rPr>
        <w:t>设置</w:t>
      </w:r>
      <w:r w:rsidR="004A663A">
        <w:t xml:space="preserve">“Test </w:t>
      </w:r>
      <w:r w:rsidR="00AB07E8">
        <w:t xml:space="preserve">Laser Power” </w:t>
      </w:r>
      <w:r w:rsidR="00031D2B">
        <w:rPr>
          <w:rFonts w:hint="eastAsia"/>
          <w:lang w:eastAsia="zh-CN"/>
        </w:rPr>
        <w:t>至</w:t>
      </w:r>
      <w:r w:rsidR="004A663A">
        <w:t xml:space="preserve">100% </w:t>
      </w:r>
      <w:r w:rsidR="00031D2B">
        <w:rPr>
          <w:rFonts w:hint="eastAsia"/>
          <w:lang w:eastAsia="zh-CN"/>
        </w:rPr>
        <w:t>并设置</w:t>
      </w:r>
      <w:r w:rsidR="004A663A">
        <w:t>set “</w:t>
      </w:r>
      <w:r w:rsidR="00AB07E8">
        <w:t>Laser Active Duration” to 100k ns</w:t>
      </w:r>
      <w:r w:rsidR="00031D2B">
        <w:t xml:space="preserve">. </w:t>
      </w:r>
      <w:r w:rsidR="00031D2B">
        <w:rPr>
          <w:rFonts w:hint="eastAsia"/>
          <w:lang w:eastAsia="zh-CN"/>
        </w:rPr>
        <w:t>点击</w:t>
      </w:r>
      <w:r w:rsidR="004A663A">
        <w:t>“</w:t>
      </w:r>
      <w:r w:rsidR="00AB07E8">
        <w:t>Single Test Firing</w:t>
      </w:r>
      <w:r w:rsidR="004A663A">
        <w:t>”</w:t>
      </w:r>
      <w:r w:rsidR="00031D2B">
        <w:rPr>
          <w:rFonts w:hint="eastAsia"/>
          <w:lang w:eastAsia="zh-CN"/>
        </w:rPr>
        <w:t>按钮，此时用户应可在视频图像中看到激光亮点。</w:t>
      </w:r>
    </w:p>
    <w:p w:rsidR="00031D2B" w:rsidRDefault="00031D2B" w:rsidP="00031D2B">
      <w:pPr>
        <w:pStyle w:val="ListNumber"/>
        <w:numPr>
          <w:ilvl w:val="0"/>
          <w:numId w:val="12"/>
        </w:numPr>
        <w:rPr>
          <w:lang w:eastAsia="zh-CN"/>
        </w:rPr>
      </w:pPr>
      <w:r>
        <w:rPr>
          <w:rFonts w:hint="eastAsia"/>
          <w:lang w:eastAsia="zh-CN"/>
        </w:rPr>
        <w:t>将物镜下的试射目标替换为芯片，并使用小输出功率（</w:t>
      </w:r>
      <w:r>
        <w:rPr>
          <w:lang w:eastAsia="zh-CN"/>
        </w:rPr>
        <w:t>1</w:t>
      </w:r>
      <w:r>
        <w:rPr>
          <w:rFonts w:hint="eastAsia"/>
          <w:lang w:eastAsia="zh-CN"/>
        </w:rPr>
        <w:t>%）进行正式的故障注入攻击。</w:t>
      </w:r>
    </w:p>
    <w:p w:rsidR="00D25A08" w:rsidRDefault="00D25A08">
      <w:pPr>
        <w:keepNext w:val="0"/>
        <w:tabs>
          <w:tab w:val="clear" w:pos="567"/>
          <w:tab w:val="clear" w:pos="1134"/>
          <w:tab w:val="clear" w:pos="1701"/>
          <w:tab w:val="clear" w:pos="2268"/>
        </w:tabs>
        <w:spacing w:before="0" w:after="200" w:line="276" w:lineRule="auto"/>
        <w:rPr>
          <w:b/>
          <w:lang w:eastAsia="zh-CN"/>
        </w:rPr>
      </w:pPr>
      <w:r>
        <w:rPr>
          <w:b/>
          <w:lang w:eastAsia="zh-CN"/>
        </w:rPr>
        <w:br w:type="page"/>
      </w:r>
    </w:p>
    <w:p w:rsidR="00A614A2" w:rsidRPr="00A26F13" w:rsidRDefault="00E52C02" w:rsidP="009E40EE">
      <w:pPr>
        <w:rPr>
          <w:rFonts w:ascii="FangSong" w:eastAsia="FangSong" w:hAnsi="FangSong" w:hint="eastAsia"/>
          <w:b/>
          <w:lang w:eastAsia="zh-CN"/>
        </w:rPr>
      </w:pPr>
      <w:r w:rsidRPr="00A26F13">
        <w:rPr>
          <w:rFonts w:ascii="FangSong" w:eastAsia="FangSong" w:hAnsi="FangSong" w:hint="eastAsia"/>
          <w:b/>
          <w:lang w:eastAsia="zh-CN"/>
        </w:rPr>
        <w:lastRenderedPageBreak/>
        <w:t>调试激光光点的位置</w:t>
      </w:r>
    </w:p>
    <w:p w:rsidR="009E2925" w:rsidRPr="00A26F13" w:rsidRDefault="00E52C02" w:rsidP="009E40EE">
      <w:pPr>
        <w:rPr>
          <w:rFonts w:ascii="FangSong" w:eastAsia="FangSong" w:hAnsi="FangSong" w:hint="eastAsia"/>
          <w:lang w:eastAsia="zh-CN"/>
        </w:rPr>
      </w:pPr>
      <w:r w:rsidRPr="00A26F13">
        <w:rPr>
          <w:rFonts w:ascii="FangSong" w:eastAsia="FangSong" w:hAnsi="FangSong" w:hint="eastAsia"/>
          <w:lang w:eastAsia="zh-CN"/>
        </w:rPr>
        <w:t>激光器发射时，会观测到如</w:t>
      </w:r>
      <w:r w:rsidR="00460E4A" w:rsidRPr="00A26F13">
        <w:rPr>
          <w:rFonts w:ascii="FangSong" w:eastAsia="FangSong" w:hAnsi="FangSong"/>
          <w:lang w:eastAsia="zh-CN"/>
        </w:rPr>
        <w:t xml:space="preserve"> </w:t>
      </w:r>
      <w:r w:rsidR="00460E4A" w:rsidRPr="00A26F13">
        <w:rPr>
          <w:rFonts w:ascii="FangSong" w:eastAsia="FangSong" w:hAnsi="FangSong"/>
        </w:rPr>
        <w:fldChar w:fldCharType="begin"/>
      </w:r>
      <w:r w:rsidR="00460E4A" w:rsidRPr="00A26F13">
        <w:rPr>
          <w:rFonts w:ascii="FangSong" w:eastAsia="FangSong" w:hAnsi="FangSong"/>
          <w:lang w:eastAsia="zh-CN"/>
        </w:rPr>
        <w:instrText xml:space="preserve"> REF _Ref468879921 \h </w:instrText>
      </w:r>
      <w:r w:rsidR="00460E4A" w:rsidRPr="00A26F13">
        <w:rPr>
          <w:rFonts w:ascii="FangSong" w:eastAsia="FangSong" w:hAnsi="FangSong"/>
        </w:rPr>
      </w:r>
      <w:r w:rsidR="00A26F13">
        <w:rPr>
          <w:rFonts w:ascii="FangSong" w:eastAsia="FangSong" w:hAnsi="FangSong"/>
          <w:lang w:eastAsia="zh-CN"/>
        </w:rPr>
        <w:instrText xml:space="preserve"> \* MERGEFORMAT </w:instrText>
      </w:r>
      <w:r w:rsidR="00460E4A" w:rsidRPr="00A26F13">
        <w:rPr>
          <w:rFonts w:ascii="FangSong" w:eastAsia="FangSong" w:hAnsi="FangSong"/>
        </w:rPr>
        <w:fldChar w:fldCharType="separate"/>
      </w:r>
      <w:r w:rsidR="00D1195D" w:rsidRPr="00D1195D">
        <w:rPr>
          <w:rFonts w:ascii="FangSong" w:eastAsia="FangSong" w:hAnsi="FangSong"/>
          <w:lang w:eastAsia="zh-CN"/>
        </w:rPr>
        <w:t xml:space="preserve">Figure </w:t>
      </w:r>
      <w:r w:rsidR="00D1195D" w:rsidRPr="00D1195D">
        <w:rPr>
          <w:rFonts w:ascii="FangSong" w:eastAsia="FangSong" w:hAnsi="FangSong"/>
          <w:noProof/>
          <w:lang w:eastAsia="zh-CN"/>
        </w:rPr>
        <w:t>13</w:t>
      </w:r>
      <w:r w:rsidR="00460E4A" w:rsidRPr="00A26F13">
        <w:rPr>
          <w:rFonts w:ascii="FangSong" w:eastAsia="FangSong" w:hAnsi="FangSong"/>
        </w:rPr>
        <w:fldChar w:fldCharType="end"/>
      </w:r>
      <w:r w:rsidR="00460E4A" w:rsidRPr="00A26F13">
        <w:rPr>
          <w:rFonts w:ascii="FangSong" w:eastAsia="FangSong" w:hAnsi="FangSong"/>
          <w:lang w:eastAsia="zh-CN"/>
        </w:rPr>
        <w:t xml:space="preserve"> </w:t>
      </w:r>
      <w:r w:rsidRPr="00A26F13">
        <w:rPr>
          <w:rFonts w:ascii="FangSong" w:eastAsia="FangSong" w:hAnsi="FangSong" w:hint="eastAsia"/>
          <w:lang w:eastAsia="zh-CN"/>
        </w:rPr>
        <w:t>或</w:t>
      </w:r>
      <w:r w:rsidR="00460E4A" w:rsidRPr="00A26F13">
        <w:rPr>
          <w:rFonts w:ascii="FangSong" w:eastAsia="FangSong" w:hAnsi="FangSong"/>
          <w:lang w:eastAsia="zh-CN"/>
        </w:rPr>
        <w:t xml:space="preserve"> </w:t>
      </w:r>
      <w:r w:rsidR="00460E4A" w:rsidRPr="00A26F13">
        <w:rPr>
          <w:rFonts w:ascii="FangSong" w:eastAsia="FangSong" w:hAnsi="FangSong"/>
        </w:rPr>
        <w:fldChar w:fldCharType="begin"/>
      </w:r>
      <w:r w:rsidR="00460E4A" w:rsidRPr="00A26F13">
        <w:rPr>
          <w:rFonts w:ascii="FangSong" w:eastAsia="FangSong" w:hAnsi="FangSong"/>
          <w:lang w:eastAsia="zh-CN"/>
        </w:rPr>
        <w:instrText xml:space="preserve"> REF _Ref468879925 \h </w:instrText>
      </w:r>
      <w:r w:rsidR="00460E4A" w:rsidRPr="00A26F13">
        <w:rPr>
          <w:rFonts w:ascii="FangSong" w:eastAsia="FangSong" w:hAnsi="FangSong"/>
        </w:rPr>
      </w:r>
      <w:r w:rsidR="00A26F13">
        <w:rPr>
          <w:rFonts w:ascii="FangSong" w:eastAsia="FangSong" w:hAnsi="FangSong"/>
          <w:lang w:eastAsia="zh-CN"/>
        </w:rPr>
        <w:instrText xml:space="preserve"> \* MERGEFORMAT </w:instrText>
      </w:r>
      <w:r w:rsidR="00460E4A" w:rsidRPr="00A26F13">
        <w:rPr>
          <w:rFonts w:ascii="FangSong" w:eastAsia="FangSong" w:hAnsi="FangSong"/>
        </w:rPr>
        <w:fldChar w:fldCharType="separate"/>
      </w:r>
      <w:r w:rsidR="00D1195D" w:rsidRPr="00D1195D">
        <w:rPr>
          <w:rFonts w:ascii="FangSong" w:eastAsia="FangSong" w:hAnsi="FangSong"/>
          <w:lang w:eastAsia="zh-CN"/>
        </w:rPr>
        <w:t xml:space="preserve">Figure </w:t>
      </w:r>
      <w:r w:rsidR="00D1195D" w:rsidRPr="00D1195D">
        <w:rPr>
          <w:rFonts w:ascii="FangSong" w:eastAsia="FangSong" w:hAnsi="FangSong"/>
          <w:noProof/>
          <w:lang w:eastAsia="zh-CN"/>
        </w:rPr>
        <w:t>14</w:t>
      </w:r>
      <w:r w:rsidR="00460E4A" w:rsidRPr="00A26F13">
        <w:rPr>
          <w:rFonts w:ascii="FangSong" w:eastAsia="FangSong" w:hAnsi="FangSong"/>
        </w:rPr>
        <w:fldChar w:fldCharType="end"/>
      </w:r>
      <w:r w:rsidRPr="00A26F13">
        <w:rPr>
          <w:rFonts w:ascii="FangSong" w:eastAsia="FangSong" w:hAnsi="FangSong" w:hint="eastAsia"/>
          <w:lang w:eastAsia="zh-CN"/>
        </w:rPr>
        <w:t>样式的激光点。</w:t>
      </w:r>
      <w:r w:rsidR="00460E4A" w:rsidRPr="00A26F13">
        <w:rPr>
          <w:rFonts w:ascii="FangSong" w:eastAsia="FangSong" w:hAnsi="FangSong"/>
        </w:rPr>
        <w:fldChar w:fldCharType="begin"/>
      </w:r>
      <w:r w:rsidR="00460E4A" w:rsidRPr="00A26F13">
        <w:rPr>
          <w:rFonts w:ascii="FangSong" w:eastAsia="FangSong" w:hAnsi="FangSong"/>
          <w:lang w:eastAsia="zh-CN"/>
        </w:rPr>
        <w:instrText xml:space="preserve"> REF _Ref468879921 \h </w:instrText>
      </w:r>
      <w:r w:rsidR="00460E4A" w:rsidRPr="00A26F13">
        <w:rPr>
          <w:rFonts w:ascii="FangSong" w:eastAsia="FangSong" w:hAnsi="FangSong"/>
        </w:rPr>
      </w:r>
      <w:r w:rsidR="00A26F13">
        <w:rPr>
          <w:rFonts w:ascii="FangSong" w:eastAsia="FangSong" w:hAnsi="FangSong"/>
          <w:lang w:eastAsia="zh-CN"/>
        </w:rPr>
        <w:instrText xml:space="preserve"> \* MERGEFORMAT </w:instrText>
      </w:r>
      <w:r w:rsidR="00460E4A" w:rsidRPr="00A26F13">
        <w:rPr>
          <w:rFonts w:ascii="FangSong" w:eastAsia="FangSong" w:hAnsi="FangSong"/>
        </w:rPr>
        <w:fldChar w:fldCharType="separate"/>
      </w:r>
      <w:r w:rsidR="00D1195D" w:rsidRPr="00D1195D">
        <w:rPr>
          <w:rFonts w:ascii="FangSong" w:eastAsia="FangSong" w:hAnsi="FangSong"/>
          <w:lang w:eastAsia="zh-CN"/>
        </w:rPr>
        <w:t xml:space="preserve">Figure </w:t>
      </w:r>
      <w:r w:rsidR="00D1195D" w:rsidRPr="00D1195D">
        <w:rPr>
          <w:rFonts w:ascii="FangSong" w:eastAsia="FangSong" w:hAnsi="FangSong"/>
          <w:noProof/>
          <w:lang w:eastAsia="zh-CN"/>
        </w:rPr>
        <w:t>13</w:t>
      </w:r>
      <w:r w:rsidR="00460E4A" w:rsidRPr="00A26F13">
        <w:rPr>
          <w:rFonts w:ascii="FangSong" w:eastAsia="FangSong" w:hAnsi="FangSong"/>
        </w:rPr>
        <w:fldChar w:fldCharType="end"/>
      </w:r>
      <w:r w:rsidRPr="00A26F13">
        <w:rPr>
          <w:rFonts w:ascii="FangSong" w:eastAsia="FangSong" w:hAnsi="FangSong" w:hint="eastAsia"/>
          <w:lang w:eastAsia="zh-CN"/>
        </w:rPr>
        <w:t>对应于激光发射功率较低时的情况，只出现一个主光点。当发射功率较高时，</w:t>
      </w:r>
      <w:r w:rsidR="009E2925" w:rsidRPr="00A26F13">
        <w:rPr>
          <w:rFonts w:ascii="FangSong" w:eastAsia="FangSong" w:hAnsi="FangSong"/>
        </w:rPr>
        <w:fldChar w:fldCharType="begin"/>
      </w:r>
      <w:r w:rsidR="009E2925" w:rsidRPr="00A26F13">
        <w:rPr>
          <w:rFonts w:ascii="FangSong" w:eastAsia="FangSong" w:hAnsi="FangSong"/>
          <w:lang w:eastAsia="zh-CN"/>
        </w:rPr>
        <w:instrText xml:space="preserve"> REF _Ref468879925 \h </w:instrText>
      </w:r>
      <w:r w:rsidR="009E2925" w:rsidRPr="00A26F13">
        <w:rPr>
          <w:rFonts w:ascii="FangSong" w:eastAsia="FangSong" w:hAnsi="FangSong"/>
        </w:rPr>
      </w:r>
      <w:r w:rsidR="00A26F13" w:rsidRPr="00A26F13">
        <w:rPr>
          <w:rFonts w:ascii="FangSong" w:eastAsia="FangSong" w:hAnsi="FangSong"/>
          <w:lang w:eastAsia="zh-CN"/>
        </w:rPr>
        <w:instrText xml:space="preserve"> \* MERGEFORMAT </w:instrText>
      </w:r>
      <w:r w:rsidR="009E2925" w:rsidRPr="00A26F13">
        <w:rPr>
          <w:rFonts w:ascii="FangSong" w:eastAsia="FangSong" w:hAnsi="FangSong"/>
        </w:rPr>
        <w:fldChar w:fldCharType="separate"/>
      </w:r>
      <w:r w:rsidR="00D1195D" w:rsidRPr="00D1195D">
        <w:rPr>
          <w:rFonts w:ascii="FangSong" w:eastAsia="FangSong" w:hAnsi="FangSong"/>
          <w:lang w:eastAsia="zh-CN"/>
        </w:rPr>
        <w:t xml:space="preserve">Figure </w:t>
      </w:r>
      <w:r w:rsidR="00D1195D" w:rsidRPr="00D1195D">
        <w:rPr>
          <w:rFonts w:ascii="FangSong" w:eastAsia="FangSong" w:hAnsi="FangSong"/>
          <w:noProof/>
          <w:lang w:eastAsia="zh-CN"/>
        </w:rPr>
        <w:lastRenderedPageBreak/>
        <w:t>14</w:t>
      </w:r>
      <w:r w:rsidR="009E2925" w:rsidRPr="00A26F13">
        <w:rPr>
          <w:rFonts w:ascii="FangSong" w:eastAsia="FangSong" w:hAnsi="FangSong"/>
        </w:rPr>
        <w:fldChar w:fldCharType="end"/>
      </w:r>
      <w:r w:rsidRPr="00A26F13">
        <w:rPr>
          <w:rFonts w:ascii="FangSong" w:eastAsia="FangSong" w:hAnsi="FangSong" w:hint="eastAsia"/>
          <w:lang w:eastAsia="zh-CN"/>
        </w:rPr>
        <w:t>所示的激光点样式会出现在图像中，在主光点周围出现很多次生光点。由于次生光点的能量很低，</w:t>
      </w:r>
      <w:r w:rsidR="00A26F13">
        <w:rPr>
          <w:rFonts w:ascii="FangSong" w:eastAsia="FangSong" w:hAnsi="FangSong" w:hint="eastAsia"/>
          <w:lang w:eastAsia="zh-CN"/>
        </w:rPr>
        <w:t>它</w:t>
      </w:r>
      <w:r w:rsidRPr="00A26F13">
        <w:rPr>
          <w:rFonts w:ascii="FangSong" w:eastAsia="FangSong" w:hAnsi="FangSong" w:hint="eastAsia"/>
          <w:lang w:eastAsia="zh-CN"/>
        </w:rPr>
        <w:t>们一般不</w:t>
      </w:r>
      <w:r w:rsidR="00A26F13">
        <w:rPr>
          <w:rFonts w:ascii="FangSong" w:eastAsia="FangSong" w:hAnsi="FangSong" w:hint="eastAsia"/>
          <w:lang w:eastAsia="zh-CN"/>
        </w:rPr>
        <w:t>能</w:t>
      </w:r>
      <w:r w:rsidRPr="00A26F13">
        <w:rPr>
          <w:rFonts w:ascii="FangSong" w:eastAsia="FangSong" w:hAnsi="FangSong" w:hint="eastAsia"/>
          <w:lang w:eastAsia="zh-CN"/>
        </w:rPr>
        <w:t>造成目标错误或故障。</w:t>
      </w:r>
    </w:p>
    <w:p w:rsidR="00B36CC0" w:rsidRDefault="00B36CC0" w:rsidP="002505EC">
      <w:pPr>
        <w:jc w:val="center"/>
        <w:rPr>
          <w:color w:val="00B0F0"/>
        </w:rPr>
      </w:pPr>
      <w:r>
        <w:rPr>
          <w:noProof/>
          <w:color w:val="00B0F0"/>
          <w:lang w:eastAsia="zh-CN"/>
        </w:rPr>
        <w:drawing>
          <wp:inline distT="0" distB="0" distL="0" distR="0" wp14:anchorId="28EE8F2A" wp14:editId="62F6F4A7">
            <wp:extent cx="3784820" cy="1407381"/>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PNG"/>
                    <pic:cNvPicPr/>
                  </pic:nvPicPr>
                  <pic:blipFill rotWithShape="1">
                    <a:blip r:embed="rId52" cstate="print">
                      <a:extLst>
                        <a:ext uri="{28A0092B-C50C-407E-A947-70E740481C1C}">
                          <a14:useLocalDpi xmlns:a14="http://schemas.microsoft.com/office/drawing/2010/main" val="0"/>
                        </a:ext>
                      </a:extLst>
                    </a:blip>
                    <a:srcRect l="1245" t="47110" r="1" b="5777"/>
                    <a:stretch/>
                  </pic:blipFill>
                  <pic:spPr bwMode="auto">
                    <a:xfrm>
                      <a:off x="0" y="0"/>
                      <a:ext cx="3792673" cy="1410301"/>
                    </a:xfrm>
                    <a:prstGeom prst="rect">
                      <a:avLst/>
                    </a:prstGeom>
                    <a:ln>
                      <a:noFill/>
                    </a:ln>
                    <a:extLst>
                      <a:ext uri="{53640926-AAD7-44D8-BBD7-CCE9431645EC}">
                        <a14:shadowObscured xmlns:a14="http://schemas.microsoft.com/office/drawing/2010/main"/>
                      </a:ext>
                    </a:extLst>
                  </pic:spPr>
                </pic:pic>
              </a:graphicData>
            </a:graphic>
          </wp:inline>
        </w:drawing>
      </w:r>
    </w:p>
    <w:p w:rsidR="002505EC" w:rsidRDefault="002505EC" w:rsidP="002505EC">
      <w:pPr>
        <w:pStyle w:val="Caption"/>
      </w:pPr>
      <w:bookmarkStart w:id="12" w:name="_Ref468879921"/>
      <w:bookmarkStart w:id="13" w:name="_Ref468879883"/>
      <w:r>
        <w:t xml:space="preserve">Figure </w:t>
      </w:r>
      <w:r w:rsidR="009D1897">
        <w:fldChar w:fldCharType="begin"/>
      </w:r>
      <w:r w:rsidR="009D1897">
        <w:instrText xml:space="preserve"> SEQ Figure \* ARABIC </w:instrText>
      </w:r>
      <w:r w:rsidR="009D1897">
        <w:fldChar w:fldCharType="separate"/>
      </w:r>
      <w:r w:rsidR="00D1195D">
        <w:rPr>
          <w:noProof/>
        </w:rPr>
        <w:t>13</w:t>
      </w:r>
      <w:r w:rsidR="009D1897">
        <w:rPr>
          <w:noProof/>
        </w:rPr>
        <w:fldChar w:fldCharType="end"/>
      </w:r>
      <w:bookmarkEnd w:id="12"/>
      <w:r>
        <w:t xml:space="preserve"> </w:t>
      </w:r>
      <w:r w:rsidR="00E52C02">
        <w:rPr>
          <w:rFonts w:hint="eastAsia"/>
          <w:lang w:eastAsia="zh-CN"/>
        </w:rPr>
        <w:t>仅有主光点的激光</w:t>
      </w:r>
      <w:bookmarkEnd w:id="13"/>
      <w:r w:rsidR="00E52C02">
        <w:rPr>
          <w:rFonts w:hint="eastAsia"/>
          <w:lang w:eastAsia="zh-CN"/>
        </w:rPr>
        <w:t>点图像</w:t>
      </w:r>
    </w:p>
    <w:p w:rsidR="00B36CC0" w:rsidRDefault="00B36CC0" w:rsidP="002505EC">
      <w:pPr>
        <w:jc w:val="center"/>
        <w:rPr>
          <w:color w:val="00B0F0"/>
        </w:rPr>
      </w:pPr>
      <w:r>
        <w:rPr>
          <w:noProof/>
          <w:color w:val="00B0F0"/>
          <w:lang w:eastAsia="zh-CN"/>
        </w:rPr>
        <w:drawing>
          <wp:inline distT="0" distB="0" distL="0" distR="0" wp14:anchorId="3714A5ED" wp14:editId="2E2E4738">
            <wp:extent cx="3768918" cy="139943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53" cstate="print">
                      <a:extLst>
                        <a:ext uri="{28A0092B-C50C-407E-A947-70E740481C1C}">
                          <a14:useLocalDpi xmlns:a14="http://schemas.microsoft.com/office/drawing/2010/main" val="0"/>
                        </a:ext>
                      </a:extLst>
                    </a:blip>
                    <a:srcRect l="1660" t="47110" b="6043"/>
                    <a:stretch/>
                  </pic:blipFill>
                  <pic:spPr bwMode="auto">
                    <a:xfrm>
                      <a:off x="0" y="0"/>
                      <a:ext cx="3776738" cy="1402334"/>
                    </a:xfrm>
                    <a:prstGeom prst="rect">
                      <a:avLst/>
                    </a:prstGeom>
                    <a:ln>
                      <a:noFill/>
                    </a:ln>
                    <a:extLst>
                      <a:ext uri="{53640926-AAD7-44D8-BBD7-CCE9431645EC}">
                        <a14:shadowObscured xmlns:a14="http://schemas.microsoft.com/office/drawing/2010/main"/>
                      </a:ext>
                    </a:extLst>
                  </pic:spPr>
                </pic:pic>
              </a:graphicData>
            </a:graphic>
          </wp:inline>
        </w:drawing>
      </w:r>
    </w:p>
    <w:p w:rsidR="002505EC" w:rsidRDefault="002505EC" w:rsidP="002505EC">
      <w:pPr>
        <w:pStyle w:val="Caption"/>
        <w:rPr>
          <w:lang w:eastAsia="zh-CN"/>
        </w:rPr>
      </w:pPr>
      <w:bookmarkStart w:id="14" w:name="_Ref468879925"/>
      <w:bookmarkStart w:id="15" w:name="_Ref468879889"/>
      <w:r>
        <w:rPr>
          <w:lang w:eastAsia="zh-CN"/>
        </w:rPr>
        <w:t xml:space="preserve">Figure </w:t>
      </w:r>
      <w:r w:rsidR="009D1897">
        <w:fldChar w:fldCharType="begin"/>
      </w:r>
      <w:r w:rsidR="009D1897">
        <w:rPr>
          <w:lang w:eastAsia="zh-CN"/>
        </w:rPr>
        <w:instrText xml:space="preserve"> SEQ Figure \* ARABIC </w:instrText>
      </w:r>
      <w:r w:rsidR="009D1897">
        <w:fldChar w:fldCharType="separate"/>
      </w:r>
      <w:r w:rsidR="00D1195D">
        <w:rPr>
          <w:noProof/>
          <w:lang w:eastAsia="zh-CN"/>
        </w:rPr>
        <w:t>14</w:t>
      </w:r>
      <w:r w:rsidR="009D1897">
        <w:rPr>
          <w:noProof/>
        </w:rPr>
        <w:fldChar w:fldCharType="end"/>
      </w:r>
      <w:bookmarkEnd w:id="14"/>
      <w:r>
        <w:rPr>
          <w:lang w:eastAsia="zh-CN"/>
        </w:rPr>
        <w:t xml:space="preserve"> </w:t>
      </w:r>
      <w:bookmarkEnd w:id="15"/>
      <w:r w:rsidR="00E52C02">
        <w:rPr>
          <w:rFonts w:hint="eastAsia"/>
          <w:lang w:eastAsia="zh-CN"/>
        </w:rPr>
        <w:t>带有</w:t>
      </w:r>
      <w:r w:rsidR="00E52C02">
        <w:rPr>
          <w:rFonts w:hint="eastAsia"/>
          <w:lang w:eastAsia="zh-CN"/>
        </w:rPr>
        <w:t>主光点</w:t>
      </w:r>
      <w:r w:rsidR="00E52C02">
        <w:rPr>
          <w:rFonts w:hint="eastAsia"/>
          <w:lang w:eastAsia="zh-CN"/>
        </w:rPr>
        <w:t>和次生光点</w:t>
      </w:r>
      <w:r w:rsidR="00E52C02">
        <w:rPr>
          <w:rFonts w:hint="eastAsia"/>
          <w:lang w:eastAsia="zh-CN"/>
        </w:rPr>
        <w:t>的激光点图像</w:t>
      </w:r>
    </w:p>
    <w:p w:rsidR="009E2925" w:rsidRPr="00640456" w:rsidRDefault="00A26F13" w:rsidP="009E2925">
      <w:pPr>
        <w:rPr>
          <w:rFonts w:ascii="FangSong" w:eastAsia="FangSong" w:hAnsi="FangSong"/>
          <w:lang w:eastAsia="zh-CN"/>
        </w:rPr>
      </w:pPr>
      <w:r w:rsidRPr="00640456">
        <w:rPr>
          <w:rFonts w:ascii="FangSong" w:eastAsia="FangSong" w:hAnsi="FangSong" w:hint="eastAsia"/>
          <w:lang w:eastAsia="zh-CN"/>
        </w:rPr>
        <w:t>在</w:t>
      </w:r>
      <w:r w:rsidR="009E2925" w:rsidRPr="00640456">
        <w:rPr>
          <w:rFonts w:ascii="FangSong" w:eastAsia="FangSong" w:hAnsi="FangSong"/>
        </w:rPr>
        <w:fldChar w:fldCharType="begin"/>
      </w:r>
      <w:r w:rsidR="009E2925" w:rsidRPr="00640456">
        <w:rPr>
          <w:rFonts w:ascii="FangSong" w:eastAsia="FangSong" w:hAnsi="FangSong"/>
          <w:lang w:eastAsia="zh-CN"/>
        </w:rPr>
        <w:instrText xml:space="preserve"> REF _Ref468879925 \h </w:instrText>
      </w:r>
      <w:r w:rsidR="009E2925" w:rsidRPr="00640456">
        <w:rPr>
          <w:rFonts w:ascii="FangSong" w:eastAsia="FangSong" w:hAnsi="FangSong"/>
        </w:rPr>
      </w:r>
      <w:r w:rsidR="00640456">
        <w:rPr>
          <w:rFonts w:ascii="FangSong" w:eastAsia="FangSong" w:hAnsi="FangSong"/>
          <w:lang w:eastAsia="zh-CN"/>
        </w:rPr>
        <w:instrText xml:space="preserve"> \* MERGEFORMAT </w:instrText>
      </w:r>
      <w:r w:rsidR="009E2925" w:rsidRPr="00640456">
        <w:rPr>
          <w:rFonts w:ascii="FangSong" w:eastAsia="FangSong" w:hAnsi="FangSong"/>
        </w:rPr>
        <w:fldChar w:fldCharType="separate"/>
      </w:r>
      <w:r w:rsidR="00D1195D" w:rsidRPr="00D1195D">
        <w:rPr>
          <w:rFonts w:ascii="FangSong" w:eastAsia="FangSong" w:hAnsi="FangSong"/>
          <w:lang w:eastAsia="zh-CN"/>
        </w:rPr>
        <w:t xml:space="preserve">Figure </w:t>
      </w:r>
      <w:r w:rsidR="00D1195D" w:rsidRPr="00D1195D">
        <w:rPr>
          <w:rFonts w:ascii="FangSong" w:eastAsia="FangSong" w:hAnsi="FangSong"/>
          <w:noProof/>
          <w:lang w:eastAsia="zh-CN"/>
        </w:rPr>
        <w:t>14</w:t>
      </w:r>
      <w:r w:rsidR="009E2925" w:rsidRPr="00640456">
        <w:rPr>
          <w:rFonts w:ascii="FangSong" w:eastAsia="FangSong" w:hAnsi="FangSong"/>
        </w:rPr>
        <w:fldChar w:fldCharType="end"/>
      </w:r>
      <w:r w:rsidR="009E2925" w:rsidRPr="00640456">
        <w:rPr>
          <w:rFonts w:ascii="FangSong" w:eastAsia="FangSong" w:hAnsi="FangSong"/>
          <w:lang w:eastAsia="zh-CN"/>
        </w:rPr>
        <w:t xml:space="preserve"> </w:t>
      </w:r>
      <w:r w:rsidRPr="00640456">
        <w:rPr>
          <w:rFonts w:ascii="FangSong" w:eastAsia="FangSong" w:hAnsi="FangSong" w:hint="eastAsia"/>
          <w:lang w:eastAsia="zh-CN"/>
        </w:rPr>
        <w:t>中我们还可以注意到，主激光点的形状不是圆形的。通过调节光纤耦合器上的螺丝可对主光点的形状进行调整。（图示见</w:t>
      </w:r>
      <w:r w:rsidRPr="00640456">
        <w:rPr>
          <w:rFonts w:ascii="FangSong" w:eastAsia="FangSong" w:hAnsi="FangSong"/>
        </w:rPr>
        <w:fldChar w:fldCharType="begin"/>
      </w:r>
      <w:r w:rsidRPr="00640456">
        <w:rPr>
          <w:rFonts w:ascii="FangSong" w:eastAsia="FangSong" w:hAnsi="FangSong"/>
        </w:rPr>
        <w:instrText xml:space="preserve"> REF _Ref468881461 \h </w:instrText>
      </w:r>
      <w:r w:rsidRPr="00640456">
        <w:rPr>
          <w:rFonts w:ascii="FangSong" w:eastAsia="FangSong" w:hAnsi="FangSong"/>
        </w:rPr>
      </w:r>
      <w:r w:rsidR="00640456">
        <w:rPr>
          <w:rFonts w:ascii="FangSong" w:eastAsia="FangSong" w:hAnsi="FangSong"/>
        </w:rPr>
        <w:instrText xml:space="preserve"> \* MERGEFORMAT </w:instrText>
      </w:r>
      <w:r w:rsidRPr="00640456">
        <w:rPr>
          <w:rFonts w:ascii="FangSong" w:eastAsia="FangSong" w:hAnsi="FangSong"/>
        </w:rPr>
        <w:fldChar w:fldCharType="separate"/>
      </w:r>
      <w:r w:rsidR="00D1195D" w:rsidRPr="00D1195D">
        <w:rPr>
          <w:rFonts w:ascii="FangSong" w:eastAsia="FangSong" w:hAnsi="FangSong"/>
        </w:rPr>
        <w:t xml:space="preserve">Figure </w:t>
      </w:r>
      <w:r w:rsidR="00D1195D" w:rsidRPr="00D1195D">
        <w:rPr>
          <w:rFonts w:ascii="FangSong" w:eastAsia="FangSong" w:hAnsi="FangSong"/>
          <w:noProof/>
        </w:rPr>
        <w:t>15</w:t>
      </w:r>
      <w:r w:rsidRPr="00640456">
        <w:rPr>
          <w:rFonts w:ascii="FangSong" w:eastAsia="FangSong" w:hAnsi="FangSong"/>
        </w:rPr>
        <w:fldChar w:fldCharType="end"/>
      </w:r>
      <w:r w:rsidRPr="00640456">
        <w:rPr>
          <w:rFonts w:ascii="FangSong" w:eastAsia="FangSong" w:hAnsi="FangSong" w:hint="eastAsia"/>
          <w:lang w:eastAsia="zh-CN"/>
        </w:rPr>
        <w:t>）</w:t>
      </w:r>
    </w:p>
    <w:p w:rsidR="00F94C55" w:rsidRPr="009E2925" w:rsidRDefault="00F94C55" w:rsidP="009E2925">
      <w:pPr>
        <w:rPr>
          <w:rFonts w:hint="eastAsia"/>
        </w:rPr>
      </w:pPr>
    </w:p>
    <w:p w:rsidR="002505EC" w:rsidRDefault="00F95E4C" w:rsidP="002505EC">
      <w:pPr>
        <w:jc w:val="center"/>
        <w:rPr>
          <w:color w:val="00B0F0"/>
        </w:rPr>
      </w:pPr>
      <w:r>
        <w:rPr>
          <w:noProof/>
          <w:lang w:eastAsia="zh-CN"/>
        </w:rPr>
        <w:lastRenderedPageBreak/>
        <mc:AlternateContent>
          <mc:Choice Requires="wps">
            <w:drawing>
              <wp:anchor distT="0" distB="0" distL="114300" distR="114300" simplePos="0" relativeHeight="251712512" behindDoc="0" locked="0" layoutInCell="1" allowOverlap="1" wp14:anchorId="406F0C2E" wp14:editId="7F331C92">
                <wp:simplePos x="0" y="0"/>
                <wp:positionH relativeFrom="column">
                  <wp:posOffset>3319780</wp:posOffset>
                </wp:positionH>
                <wp:positionV relativeFrom="paragraph">
                  <wp:posOffset>1703401</wp:posOffset>
                </wp:positionV>
                <wp:extent cx="914400" cy="405130"/>
                <wp:effectExtent l="0" t="0" r="22225" b="13970"/>
                <wp:wrapNone/>
                <wp:docPr id="23" name="Text Box 23"/>
                <wp:cNvGraphicFramePr/>
                <a:graphic xmlns:a="http://schemas.openxmlformats.org/drawingml/2006/main">
                  <a:graphicData uri="http://schemas.microsoft.com/office/word/2010/wordprocessingShape">
                    <wps:wsp>
                      <wps:cNvSpPr txBox="1"/>
                      <wps:spPr>
                        <a:xfrm>
                          <a:off x="0" y="0"/>
                          <a:ext cx="914400" cy="4051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897" w:rsidRPr="00F95E4C" w:rsidRDefault="0097651A">
                            <w:pPr>
                              <w:rPr>
                                <w:rFonts w:hint="eastAsia"/>
                                <w:b/>
                                <w:color w:val="8FA60B" w:themeColor="background2" w:themeShade="80"/>
                                <w:lang w:eastAsia="zh-CN"/>
                              </w:rPr>
                            </w:pPr>
                            <w:r>
                              <w:rPr>
                                <w:rFonts w:hint="eastAsia"/>
                                <w:b/>
                                <w:color w:val="8FA60B" w:themeColor="background2" w:themeShade="80"/>
                                <w:lang w:eastAsia="zh-CN"/>
                              </w:rPr>
                              <w:t>对角线方向螺丝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F0C2E" id="Text Box 23" o:spid="_x0000_s1027" type="#_x0000_t202" style="position:absolute;left:0;text-align:left;margin-left:261.4pt;margin-top:134.15pt;width:1in;height:31.9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" filled="f" strokeweight=".5pt">
                <v:textbox>
                  <w:txbxContent>
                    <w:p w:rsidR="009D1897" w:rsidRPr="00F95E4C" w:rsidRDefault="0097651A">
                      <w:pPr>
                        <w:rPr>
                          <w:rFonts w:hint="eastAsia"/>
                          <w:b/>
                          <w:color w:val="8FA60B" w:themeColor="background2" w:themeShade="80"/>
                          <w:lang w:eastAsia="zh-CN"/>
                        </w:rPr>
                      </w:pPr>
                      <w:r>
                        <w:rPr>
                          <w:rFonts w:hint="eastAsia"/>
                          <w:b/>
                          <w:color w:val="8FA60B" w:themeColor="background2" w:themeShade="80"/>
                          <w:lang w:eastAsia="zh-CN"/>
                        </w:rPr>
                        <w:t>对角线方向螺丝</w:t>
                      </w:r>
                    </w:p>
                  </w:txbxContent>
                </v:textbox>
              </v:shape>
            </w:pict>
          </mc:Fallback>
        </mc:AlternateContent>
      </w:r>
      <w:r>
        <w:rPr>
          <w:noProof/>
          <w:lang w:eastAsia="zh-CN"/>
        </w:rPr>
        <mc:AlternateContent>
          <mc:Choice Requires="wps">
            <w:drawing>
              <wp:anchor distT="0" distB="0" distL="114300" distR="114300" simplePos="0" relativeHeight="251710464" behindDoc="0" locked="0" layoutInCell="1" allowOverlap="1" wp14:anchorId="66DC0167" wp14:editId="212EA9B5">
                <wp:simplePos x="0" y="0"/>
                <wp:positionH relativeFrom="column">
                  <wp:posOffset>3399790</wp:posOffset>
                </wp:positionH>
                <wp:positionV relativeFrom="paragraph">
                  <wp:posOffset>1324306</wp:posOffset>
                </wp:positionV>
                <wp:extent cx="914400" cy="405130"/>
                <wp:effectExtent l="0" t="0" r="13970" b="13970"/>
                <wp:wrapNone/>
                <wp:docPr id="20" name="Text Box 20"/>
                <wp:cNvGraphicFramePr/>
                <a:graphic xmlns:a="http://schemas.openxmlformats.org/drawingml/2006/main">
                  <a:graphicData uri="http://schemas.microsoft.com/office/word/2010/wordprocessingShape">
                    <wps:wsp>
                      <wps:cNvSpPr txBox="1"/>
                      <wps:spPr>
                        <a:xfrm>
                          <a:off x="0" y="0"/>
                          <a:ext cx="914400" cy="4051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897" w:rsidRPr="00F95E4C" w:rsidRDefault="0097651A">
                            <w:pPr>
                              <w:rPr>
                                <w:rFonts w:hint="eastAsia"/>
                                <w:b/>
                                <w:color w:val="8FA60B" w:themeColor="background2" w:themeShade="80"/>
                                <w:lang w:eastAsia="zh-CN"/>
                              </w:rPr>
                            </w:pPr>
                            <w:r>
                              <w:rPr>
                                <w:rFonts w:hint="eastAsia"/>
                                <w:b/>
                                <w:color w:val="8FA60B" w:themeColor="background2" w:themeShade="80"/>
                                <w:lang w:eastAsia="zh-CN"/>
                              </w:rPr>
                              <w:t>南北向螺丝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C0167" id="Text Box 20" o:spid="_x0000_s1028" type="#_x0000_t202" style="position:absolute;left:0;text-align:left;margin-left:267.7pt;margin-top:104.3pt;width:1in;height:31.9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" filled="f" strokeweight=".5pt">
                <v:textbox>
                  <w:txbxContent>
                    <w:p w:rsidR="009D1897" w:rsidRPr="00F95E4C" w:rsidRDefault="0097651A">
                      <w:pPr>
                        <w:rPr>
                          <w:rFonts w:hint="eastAsia"/>
                          <w:b/>
                          <w:color w:val="8FA60B" w:themeColor="background2" w:themeShade="80"/>
                          <w:lang w:eastAsia="zh-CN"/>
                        </w:rPr>
                      </w:pPr>
                      <w:r>
                        <w:rPr>
                          <w:rFonts w:hint="eastAsia"/>
                          <w:b/>
                          <w:color w:val="8FA60B" w:themeColor="background2" w:themeShade="80"/>
                          <w:lang w:eastAsia="zh-CN"/>
                        </w:rPr>
                        <w:t>南北向螺丝</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16313DB4" wp14:editId="7A18D7A9">
                <wp:simplePos x="0" y="0"/>
                <wp:positionH relativeFrom="column">
                  <wp:posOffset>1262380</wp:posOffset>
                </wp:positionH>
                <wp:positionV relativeFrom="paragraph">
                  <wp:posOffset>1705941</wp:posOffset>
                </wp:positionV>
                <wp:extent cx="914400" cy="405130"/>
                <wp:effectExtent l="0" t="0" r="21590" b="13970"/>
                <wp:wrapNone/>
                <wp:docPr id="16" name="Text Box 16"/>
                <wp:cNvGraphicFramePr/>
                <a:graphic xmlns:a="http://schemas.openxmlformats.org/drawingml/2006/main">
                  <a:graphicData uri="http://schemas.microsoft.com/office/word/2010/wordprocessingShape">
                    <wps:wsp>
                      <wps:cNvSpPr txBox="1"/>
                      <wps:spPr>
                        <a:xfrm>
                          <a:off x="0" y="0"/>
                          <a:ext cx="914400" cy="4051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897" w:rsidRPr="00F95E4C" w:rsidRDefault="0097651A">
                            <w:pPr>
                              <w:rPr>
                                <w:b/>
                                <w:color w:val="8FA60B" w:themeColor="background2" w:themeShade="80"/>
                              </w:rPr>
                            </w:pPr>
                            <w:r>
                              <w:rPr>
                                <w:rFonts w:hint="eastAsia"/>
                                <w:b/>
                                <w:color w:val="8FA60B" w:themeColor="background2" w:themeShade="80"/>
                                <w:lang w:eastAsia="zh-CN"/>
                              </w:rPr>
                              <w:t>东西向螺丝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13DB4" id="Text Box 16" o:spid="_x0000_s1029" type="#_x0000_t202" style="position:absolute;left:0;text-align:left;margin-left:99.4pt;margin-top:134.35pt;width:1in;height:31.9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" filled="f" strokeweight=".5pt">
                <v:textbox>
                  <w:txbxContent>
                    <w:p w:rsidR="009D1897" w:rsidRPr="00F95E4C" w:rsidRDefault="0097651A">
                      <w:pPr>
                        <w:rPr>
                          <w:b/>
                          <w:color w:val="8FA60B" w:themeColor="background2" w:themeShade="80"/>
                        </w:rPr>
                      </w:pPr>
                      <w:r>
                        <w:rPr>
                          <w:rFonts w:hint="eastAsia"/>
                          <w:b/>
                          <w:color w:val="8FA60B" w:themeColor="background2" w:themeShade="80"/>
                          <w:lang w:eastAsia="zh-CN"/>
                        </w:rPr>
                        <w:t>东西向螺丝</w:t>
                      </w:r>
                    </w:p>
                  </w:txbxContent>
                </v:textbox>
              </v:shape>
            </w:pict>
          </mc:Fallback>
        </mc:AlternateContent>
      </w:r>
      <w:r w:rsidR="002505EC">
        <w:rPr>
          <w:noProof/>
          <w:lang w:eastAsia="zh-CN"/>
        </w:rPr>
        <mc:AlternateContent>
          <mc:Choice Requires="wps">
            <w:drawing>
              <wp:anchor distT="0" distB="0" distL="114300" distR="114300" simplePos="0" relativeHeight="251707392" behindDoc="0" locked="0" layoutInCell="1" allowOverlap="1" wp14:anchorId="26167438" wp14:editId="46754B8E">
                <wp:simplePos x="0" y="0"/>
                <wp:positionH relativeFrom="column">
                  <wp:posOffset>3145349</wp:posOffset>
                </wp:positionH>
                <wp:positionV relativeFrom="paragraph">
                  <wp:posOffset>1357437</wp:posOffset>
                </wp:positionV>
                <wp:extent cx="217170" cy="343535"/>
                <wp:effectExtent l="38100" t="38100" r="30480" b="18415"/>
                <wp:wrapNone/>
                <wp:docPr id="15" name="Straight Arrow Connector 15"/>
                <wp:cNvGraphicFramePr/>
                <a:graphic xmlns:a="http://schemas.openxmlformats.org/drawingml/2006/main">
                  <a:graphicData uri="http://schemas.microsoft.com/office/word/2010/wordprocessingShape">
                    <wps:wsp>
                      <wps:cNvCnPr/>
                      <wps:spPr>
                        <a:xfrm flipH="1" flipV="1">
                          <a:off x="0" y="0"/>
                          <a:ext cx="217170" cy="34353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14D05" id="Straight Arrow Connector 15" o:spid="_x0000_s1026" type="#_x0000_t32" style="position:absolute;margin-left:247.65pt;margin-top:106.9pt;width:17.1pt;height:27.0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" strokecolor="#879d01 [3044]" strokeweight="2pt">
                <v:stroke endarrow="open"/>
              </v:shape>
            </w:pict>
          </mc:Fallback>
        </mc:AlternateContent>
      </w:r>
      <w:r w:rsidR="002505EC">
        <w:rPr>
          <w:noProof/>
          <w:lang w:eastAsia="zh-CN"/>
        </w:rPr>
        <mc:AlternateContent>
          <mc:Choice Requires="wps">
            <w:drawing>
              <wp:anchor distT="0" distB="0" distL="114300" distR="114300" simplePos="0" relativeHeight="251703296" behindDoc="0" locked="0" layoutInCell="1" allowOverlap="1" wp14:anchorId="1CE05DCE" wp14:editId="667B6BCB">
                <wp:simplePos x="0" y="0"/>
                <wp:positionH relativeFrom="column">
                  <wp:posOffset>3216910</wp:posOffset>
                </wp:positionH>
                <wp:positionV relativeFrom="paragraph">
                  <wp:posOffset>1102995</wp:posOffset>
                </wp:positionV>
                <wp:extent cx="217170" cy="343535"/>
                <wp:effectExtent l="38100" t="38100" r="30480" b="18415"/>
                <wp:wrapNone/>
                <wp:docPr id="13" name="Straight Arrow Connector 13"/>
                <wp:cNvGraphicFramePr/>
                <a:graphic xmlns:a="http://schemas.openxmlformats.org/drawingml/2006/main">
                  <a:graphicData uri="http://schemas.microsoft.com/office/word/2010/wordprocessingShape">
                    <wps:wsp>
                      <wps:cNvCnPr/>
                      <wps:spPr>
                        <a:xfrm flipH="1" flipV="1">
                          <a:off x="0" y="0"/>
                          <a:ext cx="217170" cy="34353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22902" id="Straight Arrow Connector 13" o:spid="_x0000_s1026" type="#_x0000_t32" style="position:absolute;margin-left:253.3pt;margin-top:86.85pt;width:17.1pt;height:27.0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" strokecolor="#879d01 [3044]" strokeweight="2pt">
                <v:stroke endarrow="open"/>
              </v:shape>
            </w:pict>
          </mc:Fallback>
        </mc:AlternateContent>
      </w:r>
      <w:r w:rsidR="002505EC">
        <w:rPr>
          <w:noProof/>
          <w:lang w:eastAsia="zh-CN"/>
        </w:rPr>
        <mc:AlternateContent>
          <mc:Choice Requires="wps">
            <w:drawing>
              <wp:anchor distT="0" distB="0" distL="114300" distR="114300" simplePos="0" relativeHeight="251705344" behindDoc="0" locked="0" layoutInCell="1" allowOverlap="1" wp14:anchorId="27E34149" wp14:editId="544C4EA2">
                <wp:simplePos x="0" y="0"/>
                <wp:positionH relativeFrom="column">
                  <wp:posOffset>2057925</wp:posOffset>
                </wp:positionH>
                <wp:positionV relativeFrom="paragraph">
                  <wp:posOffset>1359673</wp:posOffset>
                </wp:positionV>
                <wp:extent cx="174404" cy="397510"/>
                <wp:effectExtent l="0" t="38100" r="54610" b="21590"/>
                <wp:wrapNone/>
                <wp:docPr id="14" name="Straight Arrow Connector 14"/>
                <wp:cNvGraphicFramePr/>
                <a:graphic xmlns:a="http://schemas.openxmlformats.org/drawingml/2006/main">
                  <a:graphicData uri="http://schemas.microsoft.com/office/word/2010/wordprocessingShape">
                    <wps:wsp>
                      <wps:cNvCnPr/>
                      <wps:spPr>
                        <a:xfrm flipV="1">
                          <a:off x="0" y="0"/>
                          <a:ext cx="174404" cy="39751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6D679" id="Straight Arrow Connector 14" o:spid="_x0000_s1026" type="#_x0000_t32" style="position:absolute;margin-left:162.05pt;margin-top:107.05pt;width:13.75pt;height:31.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" strokecolor="#879d01 [3044]" strokeweight="2pt">
                <v:stroke endarrow="open"/>
              </v:shape>
            </w:pict>
          </mc:Fallback>
        </mc:AlternateContent>
      </w:r>
      <w:r w:rsidR="002505EC">
        <w:rPr>
          <w:noProof/>
          <w:color w:val="00B0F0"/>
          <w:lang w:eastAsia="zh-CN"/>
        </w:rPr>
        <w:drawing>
          <wp:inline distT="0" distB="0" distL="0" distR="0" wp14:anchorId="0E7170C6" wp14:editId="31002031">
            <wp:extent cx="3580200" cy="268515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580200" cy="2685150"/>
                    </a:xfrm>
                    <a:prstGeom prst="rect">
                      <a:avLst/>
                    </a:prstGeom>
                    <a:ln>
                      <a:noFill/>
                    </a:ln>
                    <a:extLst>
                      <a:ext uri="{53640926-AAD7-44D8-BBD7-CCE9431645EC}">
                        <a14:shadowObscured xmlns:a14="http://schemas.microsoft.com/office/drawing/2010/main"/>
                      </a:ext>
                    </a:extLst>
                  </pic:spPr>
                </pic:pic>
              </a:graphicData>
            </a:graphic>
          </wp:inline>
        </w:drawing>
      </w:r>
    </w:p>
    <w:p w:rsidR="002505EC" w:rsidRDefault="002505EC" w:rsidP="002505EC">
      <w:pPr>
        <w:pStyle w:val="Caption"/>
      </w:pPr>
      <w:bookmarkStart w:id="16" w:name="_Ref468881461"/>
      <w:r>
        <w:t xml:space="preserve">Figure </w:t>
      </w:r>
      <w:r w:rsidR="009D1897">
        <w:fldChar w:fldCharType="begin"/>
      </w:r>
      <w:r w:rsidR="009D1897">
        <w:instrText xml:space="preserve"> SEQ Figure \* ARABIC </w:instrText>
      </w:r>
      <w:r w:rsidR="009D1897">
        <w:fldChar w:fldCharType="separate"/>
      </w:r>
      <w:r w:rsidR="00D1195D">
        <w:rPr>
          <w:noProof/>
        </w:rPr>
        <w:t>15</w:t>
      </w:r>
      <w:r w:rsidR="009D1897">
        <w:rPr>
          <w:noProof/>
        </w:rPr>
        <w:fldChar w:fldCharType="end"/>
      </w:r>
      <w:bookmarkEnd w:id="16"/>
      <w:r>
        <w:t xml:space="preserve"> </w:t>
      </w:r>
      <w:r w:rsidR="00F94C55">
        <w:rPr>
          <w:rFonts w:hint="eastAsia"/>
          <w:lang w:eastAsia="zh-CN"/>
        </w:rPr>
        <w:t>光纤耦合器上调节螺丝的位置</w:t>
      </w:r>
    </w:p>
    <w:p w:rsidR="009E2925" w:rsidRPr="0097651A" w:rsidRDefault="00F94C55" w:rsidP="009E2925">
      <w:pPr>
        <w:rPr>
          <w:rFonts w:ascii="FangSong" w:eastAsia="FangSong" w:hAnsi="FangSong"/>
          <w:lang w:eastAsia="zh-CN"/>
        </w:rPr>
      </w:pPr>
      <w:r w:rsidRPr="0097651A">
        <w:rPr>
          <w:rFonts w:ascii="FangSong" w:eastAsia="FangSong" w:hAnsi="FangSong" w:hint="eastAsia"/>
          <w:lang w:eastAsia="zh-CN"/>
        </w:rPr>
        <w:t>如</w:t>
      </w:r>
      <w:r w:rsidR="009E2925" w:rsidRPr="0097651A">
        <w:rPr>
          <w:rFonts w:ascii="FangSong" w:eastAsia="FangSong" w:hAnsi="FangSong"/>
        </w:rPr>
        <w:fldChar w:fldCharType="begin"/>
      </w:r>
      <w:r w:rsidR="009E2925" w:rsidRPr="0097651A">
        <w:rPr>
          <w:rFonts w:ascii="FangSong" w:eastAsia="FangSong" w:hAnsi="FangSong"/>
          <w:lang w:eastAsia="zh-CN"/>
        </w:rPr>
        <w:instrText xml:space="preserve"> REF _Ref468881461 \h </w:instrText>
      </w:r>
      <w:r w:rsidR="009E2925" w:rsidRPr="0097651A">
        <w:rPr>
          <w:rFonts w:ascii="FangSong" w:eastAsia="FangSong" w:hAnsi="FangSong"/>
        </w:rPr>
      </w:r>
      <w:r w:rsidR="0097651A">
        <w:rPr>
          <w:rFonts w:ascii="FangSong" w:eastAsia="FangSong" w:hAnsi="FangSong"/>
          <w:lang w:eastAsia="zh-CN"/>
        </w:rPr>
        <w:instrText xml:space="preserve"> \* MERGEFORMAT </w:instrText>
      </w:r>
      <w:r w:rsidR="009E2925" w:rsidRPr="0097651A">
        <w:rPr>
          <w:rFonts w:ascii="FangSong" w:eastAsia="FangSong" w:hAnsi="FangSong"/>
        </w:rPr>
        <w:fldChar w:fldCharType="separate"/>
      </w:r>
      <w:r w:rsidR="00D1195D" w:rsidRPr="00D1195D">
        <w:rPr>
          <w:rFonts w:ascii="FangSong" w:eastAsia="FangSong" w:hAnsi="FangSong"/>
          <w:lang w:eastAsia="zh-CN"/>
        </w:rPr>
        <w:t xml:space="preserve">Figure </w:t>
      </w:r>
      <w:r w:rsidR="00D1195D" w:rsidRPr="00D1195D">
        <w:rPr>
          <w:rFonts w:ascii="FangSong" w:eastAsia="FangSong" w:hAnsi="FangSong"/>
          <w:noProof/>
          <w:lang w:eastAsia="zh-CN"/>
        </w:rPr>
        <w:t>15</w:t>
      </w:r>
      <w:r w:rsidR="009E2925" w:rsidRPr="0097651A">
        <w:rPr>
          <w:rFonts w:ascii="FangSong" w:eastAsia="FangSong" w:hAnsi="FangSong"/>
        </w:rPr>
        <w:fldChar w:fldCharType="end"/>
      </w:r>
      <w:r w:rsidRPr="0097651A">
        <w:rPr>
          <w:rFonts w:ascii="FangSong" w:eastAsia="FangSong" w:hAnsi="FangSong" w:hint="eastAsia"/>
          <w:lang w:eastAsia="zh-CN"/>
        </w:rPr>
        <w:t>所示，</w:t>
      </w:r>
      <w:r w:rsidR="009E2925" w:rsidRPr="0097651A">
        <w:rPr>
          <w:rFonts w:ascii="FangSong" w:eastAsia="FangSong" w:hAnsi="FangSong"/>
          <w:lang w:eastAsia="zh-CN"/>
        </w:rPr>
        <w:t xml:space="preserve"> </w:t>
      </w:r>
      <w:r w:rsidRPr="0097651A">
        <w:rPr>
          <w:rFonts w:ascii="FangSong" w:eastAsia="FangSong" w:hAnsi="FangSong" w:hint="eastAsia"/>
          <w:lang w:eastAsia="zh-CN"/>
        </w:rPr>
        <w:t>光纤耦合器上带有三个调节螺丝，可对光纤射出的激光的角度进行调整。用户可使用这些螺丝将激光向大略的画面中心位置移动，并在之后做出轻微调整来得到圆形的激光点。（图示见</w:t>
      </w:r>
      <w:r w:rsidRPr="0097651A">
        <w:rPr>
          <w:rFonts w:ascii="FangSong" w:eastAsia="FangSong" w:hAnsi="FangSong"/>
        </w:rPr>
        <w:fldChar w:fldCharType="begin"/>
      </w:r>
      <w:r w:rsidRPr="0097651A">
        <w:rPr>
          <w:rFonts w:ascii="FangSong" w:eastAsia="FangSong" w:hAnsi="FangSong"/>
          <w:lang w:eastAsia="zh-CN"/>
        </w:rPr>
        <w:instrText xml:space="preserve"> REF _Ref468881746 \h </w:instrText>
      </w:r>
      <w:r w:rsidRPr="0097651A">
        <w:rPr>
          <w:rFonts w:ascii="FangSong" w:eastAsia="FangSong" w:hAnsi="FangSong"/>
        </w:rPr>
      </w:r>
      <w:r w:rsidR="0097651A">
        <w:rPr>
          <w:rFonts w:ascii="FangSong" w:eastAsia="FangSong" w:hAnsi="FangSong"/>
        </w:rPr>
        <w:instrText xml:space="preserve"> \* MERGEFORMAT </w:instrText>
      </w:r>
      <w:r w:rsidRPr="0097651A">
        <w:rPr>
          <w:rFonts w:ascii="FangSong" w:eastAsia="FangSong" w:hAnsi="FangSong"/>
        </w:rPr>
        <w:fldChar w:fldCharType="separate"/>
      </w:r>
      <w:r w:rsidR="00D1195D" w:rsidRPr="00D1195D">
        <w:rPr>
          <w:rFonts w:ascii="FangSong" w:eastAsia="FangSong" w:hAnsi="FangSong"/>
          <w:lang w:eastAsia="zh-CN"/>
        </w:rPr>
        <w:t xml:space="preserve">Figure </w:t>
      </w:r>
      <w:r w:rsidR="00D1195D" w:rsidRPr="00D1195D">
        <w:rPr>
          <w:rFonts w:ascii="FangSong" w:eastAsia="FangSong" w:hAnsi="FangSong"/>
          <w:noProof/>
          <w:lang w:eastAsia="zh-CN"/>
        </w:rPr>
        <w:t>16</w:t>
      </w:r>
      <w:r w:rsidRPr="0097651A">
        <w:rPr>
          <w:rFonts w:ascii="FangSong" w:eastAsia="FangSong" w:hAnsi="FangSong"/>
        </w:rPr>
        <w:fldChar w:fldCharType="end"/>
      </w:r>
      <w:r w:rsidRPr="0097651A">
        <w:rPr>
          <w:rFonts w:ascii="FangSong" w:eastAsia="FangSong" w:hAnsi="FangSong" w:hint="eastAsia"/>
          <w:lang w:eastAsia="zh-CN"/>
        </w:rPr>
        <w:t>）</w:t>
      </w:r>
    </w:p>
    <w:p w:rsidR="00B36CC0" w:rsidRDefault="00B36CC0" w:rsidP="002505EC">
      <w:pPr>
        <w:jc w:val="center"/>
        <w:rPr>
          <w:color w:val="00B0F0"/>
        </w:rPr>
      </w:pPr>
      <w:r>
        <w:rPr>
          <w:noProof/>
          <w:color w:val="00B0F0"/>
          <w:lang w:eastAsia="zh-CN"/>
        </w:rPr>
        <w:drawing>
          <wp:inline distT="0" distB="0" distL="0" distR="0" wp14:anchorId="6CDFBD7B" wp14:editId="5E751509">
            <wp:extent cx="3776870" cy="1430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d.PNG"/>
                    <pic:cNvPicPr/>
                  </pic:nvPicPr>
                  <pic:blipFill rotWithShape="1">
                    <a:blip r:embed="rId55" cstate="print">
                      <a:extLst>
                        <a:ext uri="{28A0092B-C50C-407E-A947-70E740481C1C}">
                          <a14:useLocalDpi xmlns:a14="http://schemas.microsoft.com/office/drawing/2010/main" val="0"/>
                        </a:ext>
                      </a:extLst>
                    </a:blip>
                    <a:srcRect l="1245" t="47199" r="1" b="4800"/>
                    <a:stretch/>
                  </pic:blipFill>
                  <pic:spPr bwMode="auto">
                    <a:xfrm>
                      <a:off x="0" y="0"/>
                      <a:ext cx="3792673" cy="1436866"/>
                    </a:xfrm>
                    <a:prstGeom prst="rect">
                      <a:avLst/>
                    </a:prstGeom>
                    <a:ln>
                      <a:noFill/>
                    </a:ln>
                    <a:extLst>
                      <a:ext uri="{53640926-AAD7-44D8-BBD7-CCE9431645EC}">
                        <a14:shadowObscured xmlns:a14="http://schemas.microsoft.com/office/drawing/2010/main"/>
                      </a:ext>
                    </a:extLst>
                  </pic:spPr>
                </pic:pic>
              </a:graphicData>
            </a:graphic>
          </wp:inline>
        </w:drawing>
      </w:r>
    </w:p>
    <w:p w:rsidR="002505EC" w:rsidRDefault="002505EC" w:rsidP="002505EC">
      <w:pPr>
        <w:pStyle w:val="Caption"/>
      </w:pPr>
      <w:bookmarkStart w:id="17" w:name="_Ref468881746"/>
      <w:r>
        <w:t xml:space="preserve">Figure </w:t>
      </w:r>
      <w:r w:rsidR="009D1897">
        <w:fldChar w:fldCharType="begin"/>
      </w:r>
      <w:r w:rsidR="009D1897">
        <w:instrText xml:space="preserve"> SEQ Figure \* ARABIC </w:instrText>
      </w:r>
      <w:r w:rsidR="009D1897">
        <w:fldChar w:fldCharType="separate"/>
      </w:r>
      <w:r w:rsidR="00D1195D">
        <w:rPr>
          <w:noProof/>
        </w:rPr>
        <w:t>16</w:t>
      </w:r>
      <w:r w:rsidR="009D1897">
        <w:rPr>
          <w:noProof/>
        </w:rPr>
        <w:fldChar w:fldCharType="end"/>
      </w:r>
      <w:bookmarkEnd w:id="17"/>
      <w:r>
        <w:t xml:space="preserve"> </w:t>
      </w:r>
      <w:r w:rsidR="00F94C55">
        <w:rPr>
          <w:rFonts w:hint="eastAsia"/>
          <w:lang w:eastAsia="zh-CN"/>
        </w:rPr>
        <w:t>调整后的激光点形状</w:t>
      </w:r>
    </w:p>
    <w:p w:rsidR="00B935E0" w:rsidRDefault="0069448F" w:rsidP="00B935E0">
      <w:pPr>
        <w:pStyle w:val="Heading2"/>
        <w:rPr>
          <w:lang w:eastAsia="zh-CN"/>
        </w:rPr>
      </w:pPr>
      <w:r>
        <w:rPr>
          <w:rFonts w:hint="eastAsia"/>
          <w:lang w:eastAsia="zh-CN"/>
        </w:rPr>
        <w:t>避免激光</w:t>
      </w:r>
      <w:r w:rsidR="00693A51">
        <w:rPr>
          <w:rFonts w:hint="eastAsia"/>
          <w:lang w:eastAsia="zh-CN"/>
        </w:rPr>
        <w:t>对半导体目标造成破坏</w:t>
      </w:r>
    </w:p>
    <w:p w:rsidR="00B935E0" w:rsidRPr="0097651A" w:rsidRDefault="000A5B10" w:rsidP="00B935E0">
      <w:pPr>
        <w:rPr>
          <w:rFonts w:ascii="FangSong" w:eastAsia="FangSong" w:hAnsi="FangSong"/>
          <w:lang w:eastAsia="zh-CN"/>
        </w:rPr>
      </w:pPr>
      <w:r w:rsidRPr="0097651A">
        <w:rPr>
          <w:rFonts w:ascii="FangSong" w:eastAsia="FangSong" w:hAnsi="FangSong"/>
          <w:lang w:eastAsia="zh-CN"/>
        </w:rPr>
        <w:t>PDM2+ HP</w:t>
      </w:r>
      <w:r w:rsidR="00F94C55" w:rsidRPr="0097651A">
        <w:rPr>
          <w:rFonts w:ascii="FangSong" w:eastAsia="FangSong" w:hAnsi="FangSong" w:hint="eastAsia"/>
          <w:lang w:eastAsia="zh-CN"/>
        </w:rPr>
        <w:t>激光器可产生高强度的激光脉冲，并可能对目标造成永久损坏。我们强烈建议用户在进行故障注入攻击时先使用较低的激光发射功率，小于1</w:t>
      </w:r>
      <w:r w:rsidR="00F94C55" w:rsidRPr="0097651A">
        <w:rPr>
          <w:rFonts w:ascii="FangSong" w:eastAsia="FangSong" w:hAnsi="FangSong"/>
          <w:lang w:eastAsia="zh-CN"/>
        </w:rPr>
        <w:t>0</w:t>
      </w:r>
      <w:r w:rsidR="00F94C55" w:rsidRPr="0097651A">
        <w:rPr>
          <w:rFonts w:ascii="FangSong" w:eastAsia="FangSong" w:hAnsi="FangSong" w:hint="eastAsia"/>
          <w:lang w:eastAsia="zh-CN"/>
        </w:rPr>
        <w:t>%。若目标对</w:t>
      </w:r>
      <w:r w:rsidR="00F94C55" w:rsidRPr="0097651A">
        <w:rPr>
          <w:rFonts w:ascii="FangSong" w:eastAsia="FangSong" w:hAnsi="FangSong" w:hint="eastAsia"/>
          <w:lang w:eastAsia="zh-CN"/>
        </w:rPr>
        <w:lastRenderedPageBreak/>
        <w:t>此输出功率在任何位置都没有任何异常反应，方可提升激光发射功率至更高的等级。</w:t>
      </w:r>
    </w:p>
    <w:p w:rsidR="00B935E0" w:rsidRDefault="0069448F" w:rsidP="00B935E0">
      <w:pPr>
        <w:pStyle w:val="Heading2"/>
        <w:rPr>
          <w:lang w:eastAsia="zh-CN"/>
        </w:rPr>
      </w:pPr>
      <w:r>
        <w:rPr>
          <w:rFonts w:hint="eastAsia"/>
          <w:lang w:eastAsia="zh-CN"/>
        </w:rPr>
        <w:t>保持光缆输出端的清洁</w:t>
      </w:r>
    </w:p>
    <w:p w:rsidR="00B935E0" w:rsidRPr="0097651A" w:rsidRDefault="00F94C55" w:rsidP="00B935E0">
      <w:pPr>
        <w:rPr>
          <w:rFonts w:ascii="FangSong" w:eastAsia="FangSong" w:hAnsi="FangSong"/>
        </w:rPr>
      </w:pPr>
      <w:r w:rsidRPr="0097651A">
        <w:rPr>
          <w:rFonts w:ascii="FangSong" w:eastAsia="FangSong" w:hAnsi="FangSong" w:hint="eastAsia"/>
          <w:lang w:eastAsia="zh-CN"/>
        </w:rPr>
        <w:t>激光光纤输出端很容易被污物覆盖，并降低激光实际的输出功率。若发现污物，应使用9</w:t>
      </w:r>
      <w:r w:rsidRPr="0097651A">
        <w:rPr>
          <w:rFonts w:ascii="FangSong" w:eastAsia="FangSong" w:hAnsi="FangSong"/>
          <w:lang w:eastAsia="zh-CN"/>
        </w:rPr>
        <w:t>9</w:t>
      </w:r>
      <w:r w:rsidRPr="0097651A">
        <w:rPr>
          <w:rFonts w:ascii="FangSong" w:eastAsia="FangSong" w:hAnsi="FangSong" w:hint="eastAsia"/>
          <w:lang w:eastAsia="zh-CN"/>
        </w:rPr>
        <w:t>%纯度的酒精或丙酮进行清理。</w:t>
      </w:r>
    </w:p>
    <w:p w:rsidR="00B935E0" w:rsidRDefault="000E0E60" w:rsidP="00B935E0">
      <w:pPr>
        <w:pStyle w:val="Heading2"/>
        <w:rPr>
          <w:lang w:eastAsia="zh-CN"/>
        </w:rPr>
      </w:pPr>
      <w:r>
        <w:rPr>
          <w:rFonts w:hint="eastAsia"/>
          <w:lang w:eastAsia="zh-CN"/>
        </w:rPr>
        <w:t>避免过度弯曲光缆</w:t>
      </w:r>
    </w:p>
    <w:p w:rsidR="006D7BF8" w:rsidRPr="0097651A" w:rsidRDefault="000E0E60" w:rsidP="00B935E0">
      <w:pPr>
        <w:rPr>
          <w:rFonts w:ascii="FangSong" w:eastAsia="FangSong" w:hAnsi="FangSong"/>
          <w:lang w:eastAsia="zh-CN"/>
        </w:rPr>
      </w:pPr>
      <w:r w:rsidRPr="0097651A">
        <w:rPr>
          <w:rFonts w:ascii="FangSong" w:eastAsia="FangSong" w:hAnsi="FangSong" w:hint="eastAsia"/>
          <w:lang w:eastAsia="zh-CN"/>
        </w:rPr>
        <w:t>当需要对光缆位置进行调整时，请务必保证光缆在弯曲部位的半径至少为8厘米。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165"/>
        <w:gridCol w:w="7621"/>
      </w:tblGrid>
      <w:tr w:rsidR="00D305A3" w:rsidTr="00D30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D305A3" w:rsidRDefault="00D305A3" w:rsidP="00B935E0">
            <w:pPr>
              <w:rPr>
                <w:lang w:eastAsia="zh-CN"/>
              </w:rPr>
            </w:pPr>
            <w:r>
              <w:rPr>
                <w:noProof/>
                <w:lang w:eastAsia="zh-CN"/>
              </w:rPr>
              <w:drawing>
                <wp:anchor distT="0" distB="0" distL="114300" distR="114300" simplePos="0" relativeHeight="251715584" behindDoc="0" locked="0" layoutInCell="1" allowOverlap="1">
                  <wp:simplePos x="0" y="0"/>
                  <wp:positionH relativeFrom="column">
                    <wp:posOffset>110998</wp:posOffset>
                  </wp:positionH>
                  <wp:positionV relativeFrom="paragraph">
                    <wp:posOffset>358140</wp:posOffset>
                  </wp:positionV>
                  <wp:extent cx="393405" cy="393405"/>
                  <wp:effectExtent l="0" t="0" r="698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3405" cy="393405"/>
                          </a:xfrm>
                          <a:prstGeom prst="rect">
                            <a:avLst/>
                          </a:prstGeom>
                        </pic:spPr>
                      </pic:pic>
                    </a:graphicData>
                  </a:graphic>
                </wp:anchor>
              </w:drawing>
            </w:r>
          </w:p>
        </w:tc>
        <w:tc>
          <w:tcPr>
            <w:tcW w:w="7621" w:type="dxa"/>
          </w:tcPr>
          <w:p w:rsidR="00D305A3" w:rsidRPr="00D305A3" w:rsidRDefault="00D305A3" w:rsidP="00D305A3">
            <w:pPr>
              <w:spacing w:before="0"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b/>
                <w:lang w:eastAsia="zh-CN"/>
              </w:rPr>
            </w:pPr>
            <w:r>
              <w:rPr>
                <w:rFonts w:ascii="FangSong" w:eastAsia="FangSong" w:hAnsi="FangSong" w:hint="eastAsia"/>
                <w:b/>
                <w:lang w:eastAsia="zh-CN"/>
              </w:rPr>
              <w:t>警告</w:t>
            </w:r>
            <w:r w:rsidRPr="00D305A3">
              <w:rPr>
                <w:rFonts w:ascii="FangSong" w:eastAsia="FangSong" w:hAnsi="FangSong" w:hint="eastAsia"/>
                <w:b/>
                <w:lang w:eastAsia="zh-CN"/>
              </w:rPr>
              <w:t>：</w:t>
            </w:r>
          </w:p>
          <w:p w:rsidR="00D305A3" w:rsidRDefault="00D305A3" w:rsidP="00D305A3">
            <w:pPr>
              <w:spacing w:before="0" w:after="0" w:afterAutospacing="0"/>
              <w:cnfStyle w:val="000000100000" w:firstRow="0" w:lastRow="0" w:firstColumn="0" w:lastColumn="0" w:oddVBand="0" w:evenVBand="0" w:oddHBand="1" w:evenHBand="0" w:firstRowFirstColumn="0" w:firstRowLastColumn="0" w:lastRowFirstColumn="0" w:lastRowLastColumn="0"/>
              <w:rPr>
                <w:lang w:eastAsia="zh-CN"/>
              </w:rPr>
            </w:pPr>
            <w:r>
              <w:rPr>
                <w:rFonts w:ascii="FangSong" w:eastAsia="FangSong" w:hAnsi="FangSong" w:hint="eastAsia"/>
                <w:lang w:eastAsia="zh-CN"/>
              </w:rPr>
              <w:t>若</w:t>
            </w:r>
            <w:r w:rsidRPr="00D305A3">
              <w:rPr>
                <w:rFonts w:ascii="FangSong" w:eastAsia="FangSong" w:hAnsi="FangSong" w:hint="eastAsia"/>
                <w:lang w:eastAsia="zh-CN"/>
              </w:rPr>
              <w:t>过度弯曲光缆，则可对光缆内部光纤造成损坏，并导致激光器输出故障。</w:t>
            </w:r>
          </w:p>
        </w:tc>
      </w:tr>
    </w:tbl>
    <w:p w:rsidR="00D305A3" w:rsidRPr="00D305A3" w:rsidRDefault="00D305A3" w:rsidP="00B935E0">
      <w:pPr>
        <w:rPr>
          <w:lang w:eastAsia="zh-CN"/>
        </w:rPr>
      </w:pPr>
    </w:p>
    <w:p w:rsidR="00690F50" w:rsidRDefault="007019FC" w:rsidP="00240373">
      <w:pPr>
        <w:pStyle w:val="Heading1Paged"/>
      </w:pPr>
      <w:bookmarkStart w:id="18" w:name="_Toc74781224"/>
      <w:r>
        <w:rPr>
          <w:rFonts w:hint="eastAsia"/>
          <w:lang w:eastAsia="zh-CN"/>
        </w:rPr>
        <w:lastRenderedPageBreak/>
        <w:t>技术规格</w:t>
      </w:r>
      <w:bookmarkEnd w:id="18"/>
    </w:p>
    <w:tbl>
      <w:tblPr>
        <w:tblStyle w:val="TableGrid"/>
        <w:tblW w:w="0" w:type="auto"/>
        <w:tblLook w:val="04A0" w:firstRow="1" w:lastRow="0" w:firstColumn="1" w:lastColumn="0" w:noHBand="0" w:noVBand="1"/>
      </w:tblPr>
      <w:tblGrid>
        <w:gridCol w:w="3120"/>
        <w:gridCol w:w="2831"/>
        <w:gridCol w:w="2835"/>
      </w:tblGrid>
      <w:tr w:rsidR="00083706" w:rsidTr="00690F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2" w:type="dxa"/>
          </w:tcPr>
          <w:p w:rsidR="00083706" w:rsidRPr="00A62FE2" w:rsidRDefault="00341F7C" w:rsidP="005F4DB7">
            <w:pPr>
              <w:rPr>
                <w:rFonts w:ascii="FangSong" w:eastAsia="FangSong" w:hAnsi="FangSong"/>
                <w:lang w:val="en-US"/>
              </w:rPr>
            </w:pPr>
            <w:r w:rsidRPr="00A62FE2">
              <w:rPr>
                <w:rFonts w:ascii="FangSong" w:eastAsia="FangSong" w:hAnsi="FangSong" w:hint="eastAsia"/>
                <w:lang w:val="en-US" w:eastAsia="zh-CN"/>
              </w:rPr>
              <w:t>波长</w:t>
            </w:r>
          </w:p>
        </w:tc>
        <w:tc>
          <w:tcPr>
            <w:tcW w:w="2910" w:type="dxa"/>
          </w:tcPr>
          <w:p w:rsidR="00083706" w:rsidRPr="00A62FE2" w:rsidRDefault="00083706" w:rsidP="005F4DB7">
            <w:pPr>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lang w:val="en-US"/>
              </w:rPr>
            </w:pPr>
            <w:r w:rsidRPr="00A62FE2">
              <w:rPr>
                <w:rFonts w:ascii="FangSong" w:eastAsia="FangSong" w:hAnsi="FangSong"/>
                <w:lang w:val="en-US"/>
              </w:rPr>
              <w:t xml:space="preserve">980 </w:t>
            </w:r>
            <w:r w:rsidR="00341F7C" w:rsidRPr="00A62FE2">
              <w:rPr>
                <w:rFonts w:ascii="FangSong" w:eastAsia="FangSong" w:hAnsi="FangSong" w:hint="eastAsia"/>
                <w:lang w:val="en-US" w:eastAsia="zh-CN"/>
              </w:rPr>
              <w:t>纳米</w:t>
            </w:r>
          </w:p>
        </w:tc>
        <w:tc>
          <w:tcPr>
            <w:tcW w:w="2910" w:type="dxa"/>
          </w:tcPr>
          <w:p w:rsidR="00083706" w:rsidRPr="00A62FE2" w:rsidRDefault="00341F7C" w:rsidP="00341F7C">
            <w:pPr>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lang w:val="en-US"/>
              </w:rPr>
            </w:pPr>
            <w:r w:rsidRPr="00A62FE2">
              <w:rPr>
                <w:rFonts w:ascii="FangSong" w:eastAsia="FangSong" w:hAnsi="FangSong"/>
                <w:lang w:val="en-US"/>
              </w:rPr>
              <w:t>1064</w:t>
            </w:r>
            <w:r w:rsidRPr="00A62FE2">
              <w:rPr>
                <w:rFonts w:ascii="FangSong" w:eastAsia="FangSong" w:hAnsi="FangSong" w:hint="eastAsia"/>
                <w:lang w:val="en-US" w:eastAsia="zh-CN"/>
              </w:rPr>
              <w:t>纳米</w:t>
            </w:r>
          </w:p>
        </w:tc>
      </w:tr>
      <w:tr w:rsidR="00083706" w:rsidTr="00690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341F7C" w:rsidP="00341F7C">
            <w:pPr>
              <w:rPr>
                <w:rFonts w:ascii="FangSong" w:eastAsia="FangSong" w:hAnsi="FangSong"/>
                <w:lang w:val="en-US" w:eastAsia="zh-CN"/>
              </w:rPr>
            </w:pPr>
            <w:r w:rsidRPr="00A62FE2">
              <w:rPr>
                <w:rFonts w:ascii="FangSong" w:eastAsia="FangSong" w:hAnsi="FangSong" w:hint="eastAsia"/>
                <w:lang w:val="en-US" w:eastAsia="zh-CN"/>
              </w:rPr>
              <w:t>应用：衬底激光故障注入</w:t>
            </w:r>
            <w:r w:rsidR="00083706" w:rsidRPr="00A62FE2">
              <w:rPr>
                <w:rFonts w:ascii="FangSong" w:eastAsia="FangSong" w:hAnsi="FangSong"/>
                <w:lang w:val="en-US" w:eastAsia="zh-CN"/>
              </w:rPr>
              <w:t xml:space="preserve"> </w:t>
            </w:r>
          </w:p>
        </w:tc>
        <w:tc>
          <w:tcPr>
            <w:tcW w:w="2910" w:type="dxa"/>
          </w:tcPr>
          <w:p w:rsidR="00083706" w:rsidRPr="00A62FE2" w:rsidRDefault="00341F7C" w:rsidP="00083706">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US"/>
              </w:rPr>
            </w:pPr>
            <w:r w:rsidRPr="00A62FE2">
              <w:rPr>
                <w:rFonts w:ascii="FangSong" w:eastAsia="FangSong" w:hAnsi="FangSong" w:hint="eastAsia"/>
                <w:lang w:val="en-US" w:eastAsia="zh-CN"/>
              </w:rPr>
              <w:t>打磨较薄的衬底</w:t>
            </w:r>
          </w:p>
        </w:tc>
        <w:tc>
          <w:tcPr>
            <w:tcW w:w="2910" w:type="dxa"/>
          </w:tcPr>
          <w:p w:rsidR="00083706" w:rsidRPr="00A62FE2" w:rsidRDefault="00341F7C" w:rsidP="00083706">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US"/>
              </w:rPr>
            </w:pPr>
            <w:r w:rsidRPr="00A62FE2">
              <w:rPr>
                <w:rFonts w:ascii="FangSong" w:eastAsia="FangSong" w:hAnsi="FangSong" w:hint="eastAsia"/>
                <w:lang w:val="en-US" w:eastAsia="zh-CN"/>
              </w:rPr>
              <w:t>标准衬底</w:t>
            </w:r>
          </w:p>
        </w:tc>
      </w:tr>
      <w:tr w:rsidR="00083706" w:rsidTr="004C7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122875" w:rsidP="00AB07E8">
            <w:pPr>
              <w:rPr>
                <w:rFonts w:ascii="FangSong" w:eastAsia="FangSong" w:hAnsi="FangSong"/>
                <w:lang w:val="en-US" w:eastAsia="zh-CN"/>
              </w:rPr>
            </w:pPr>
            <w:r w:rsidRPr="00A62FE2">
              <w:rPr>
                <w:rFonts w:ascii="FangSong" w:eastAsia="FangSong" w:hAnsi="FangSong" w:hint="eastAsia"/>
                <w:lang w:val="en-US" w:eastAsia="zh-CN"/>
              </w:rPr>
              <w:t>触发脉冲</w:t>
            </w:r>
            <w:r w:rsidR="00341F7C" w:rsidRPr="00A62FE2">
              <w:rPr>
                <w:rFonts w:ascii="FangSong" w:eastAsia="FangSong" w:hAnsi="FangSong" w:hint="eastAsia"/>
                <w:lang w:val="en-US" w:eastAsia="zh-CN"/>
              </w:rPr>
              <w:t>长</w:t>
            </w:r>
            <w:r w:rsidRPr="00A62FE2">
              <w:rPr>
                <w:rFonts w:ascii="FangSong" w:eastAsia="FangSong" w:hAnsi="FangSong" w:hint="eastAsia"/>
                <w:lang w:val="en-US" w:eastAsia="zh-CN"/>
              </w:rPr>
              <w:t>度（高电平）</w:t>
            </w:r>
          </w:p>
        </w:tc>
        <w:tc>
          <w:tcPr>
            <w:tcW w:w="5820" w:type="dxa"/>
            <w:gridSpan w:val="2"/>
          </w:tcPr>
          <w:p w:rsidR="00083706" w:rsidRPr="00A62FE2" w:rsidRDefault="00083706" w:rsidP="00341F7C">
            <w:pPr>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rPr>
            </w:pPr>
            <w:r w:rsidRPr="00A62FE2">
              <w:rPr>
                <w:rFonts w:ascii="FangSong" w:eastAsia="FangSong" w:hAnsi="FangSong"/>
              </w:rPr>
              <w:t>2</w:t>
            </w:r>
            <w:r w:rsidR="00341F7C" w:rsidRPr="00A62FE2">
              <w:rPr>
                <w:rFonts w:ascii="FangSong" w:eastAsia="FangSong" w:hAnsi="FangSong" w:hint="eastAsia"/>
                <w:lang w:eastAsia="zh-CN"/>
              </w:rPr>
              <w:t>纳秒</w:t>
            </w:r>
            <w:r w:rsidR="004A749D" w:rsidRPr="00A62FE2">
              <w:rPr>
                <w:rFonts w:ascii="FangSong" w:eastAsia="FangSong" w:hAnsi="FangSong" w:hint="eastAsia"/>
                <w:lang w:eastAsia="zh-CN"/>
              </w:rPr>
              <w:t>至连续波</w:t>
            </w:r>
          </w:p>
        </w:tc>
      </w:tr>
      <w:tr w:rsidR="00083706" w:rsidTr="004C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341F7C" w:rsidP="00690F50">
            <w:pPr>
              <w:rPr>
                <w:rFonts w:ascii="FangSong" w:eastAsia="FangSong" w:hAnsi="FangSong"/>
                <w:lang w:val="en-US"/>
              </w:rPr>
            </w:pPr>
            <w:r w:rsidRPr="00A62FE2">
              <w:rPr>
                <w:rFonts w:ascii="FangSong" w:eastAsia="FangSong" w:hAnsi="FangSong" w:hint="eastAsia"/>
                <w:lang w:val="en-US" w:eastAsia="zh-CN"/>
              </w:rPr>
              <w:t>最高触发频率</w:t>
            </w:r>
          </w:p>
        </w:tc>
        <w:tc>
          <w:tcPr>
            <w:tcW w:w="5820" w:type="dxa"/>
            <w:gridSpan w:val="2"/>
          </w:tcPr>
          <w:p w:rsidR="00083706" w:rsidRPr="00A62FE2" w:rsidRDefault="00341F7C" w:rsidP="00690F50">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US"/>
              </w:rPr>
            </w:pPr>
            <w:r w:rsidRPr="00A62FE2">
              <w:rPr>
                <w:rFonts w:ascii="FangSong" w:eastAsia="FangSong" w:hAnsi="FangSong"/>
                <w:lang w:val="en-US"/>
              </w:rPr>
              <w:t>250</w:t>
            </w:r>
            <w:r w:rsidRPr="00A62FE2">
              <w:rPr>
                <w:rFonts w:ascii="FangSong" w:eastAsia="FangSong" w:hAnsi="FangSong" w:hint="eastAsia"/>
                <w:lang w:val="en-US" w:eastAsia="zh-CN"/>
              </w:rPr>
              <w:t>兆赫兹</w:t>
            </w:r>
          </w:p>
        </w:tc>
      </w:tr>
      <w:tr w:rsidR="00083706" w:rsidTr="00F67B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F32453" w:rsidP="00F32453">
            <w:pPr>
              <w:rPr>
                <w:rFonts w:ascii="FangSong" w:eastAsia="FangSong" w:hAnsi="FangSong"/>
                <w:lang w:val="en-US" w:eastAsia="zh-CN"/>
              </w:rPr>
            </w:pPr>
            <w:r w:rsidRPr="00A62FE2">
              <w:rPr>
                <w:rFonts w:ascii="FangSong" w:eastAsia="FangSong" w:hAnsi="FangSong" w:hint="eastAsia"/>
                <w:lang w:val="en-US" w:eastAsia="zh-CN"/>
              </w:rPr>
              <w:t>光斑大小</w:t>
            </w:r>
            <w:r w:rsidR="00083706" w:rsidRPr="00A62FE2">
              <w:rPr>
                <w:rFonts w:ascii="FangSong" w:eastAsia="FangSong" w:hAnsi="FangSong"/>
                <w:lang w:val="en-US" w:eastAsia="zh-CN"/>
              </w:rPr>
              <w:t xml:space="preserve">5x / 20x / 50x / 100 x </w:t>
            </w:r>
            <w:r w:rsidRPr="00A62FE2">
              <w:rPr>
                <w:rFonts w:ascii="FangSong" w:eastAsia="FangSong" w:hAnsi="FangSong" w:hint="eastAsia"/>
                <w:lang w:val="en-US" w:eastAsia="zh-CN"/>
              </w:rPr>
              <w:t>显微物镜</w:t>
            </w:r>
            <w:r w:rsidR="00083706" w:rsidRPr="00A62FE2">
              <w:rPr>
                <w:rFonts w:ascii="FangSong" w:eastAsia="FangSong" w:hAnsi="FangSong"/>
                <w:lang w:val="en-US" w:eastAsia="zh-CN"/>
              </w:rPr>
              <w:t xml:space="preserve">, </w:t>
            </w:r>
            <w:r w:rsidRPr="00A62FE2">
              <w:rPr>
                <w:rFonts w:ascii="FangSong" w:eastAsia="FangSong" w:hAnsi="FangSong" w:hint="eastAsia"/>
                <w:lang w:val="en-US" w:eastAsia="zh-CN"/>
              </w:rPr>
              <w:t>无光斑减径器（</w:t>
            </w:r>
            <w:r w:rsidRPr="00A62FE2">
              <w:rPr>
                <w:rFonts w:ascii="FangSong" w:eastAsia="FangSong" w:hAnsi="FangSong"/>
                <w:lang w:val="en-US" w:eastAsia="zh-CN"/>
              </w:rPr>
              <w:t>SSR</w:t>
            </w:r>
            <w:r w:rsidRPr="00A62FE2">
              <w:rPr>
                <w:rFonts w:ascii="FangSong" w:eastAsia="FangSong" w:hAnsi="FangSong" w:hint="eastAsia"/>
                <w:lang w:val="en-US" w:eastAsia="zh-CN"/>
              </w:rPr>
              <w:t>）</w:t>
            </w:r>
          </w:p>
        </w:tc>
        <w:tc>
          <w:tcPr>
            <w:tcW w:w="5820" w:type="dxa"/>
            <w:gridSpan w:val="2"/>
          </w:tcPr>
          <w:p w:rsidR="00083706" w:rsidRPr="00A62FE2" w:rsidRDefault="00083706" w:rsidP="00551D08">
            <w:pPr>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lang w:val="en-US"/>
              </w:rPr>
            </w:pPr>
            <w:r w:rsidRPr="00A62FE2">
              <w:rPr>
                <w:rFonts w:ascii="FangSong" w:eastAsia="FangSong" w:hAnsi="FangSong"/>
                <w:lang w:val="en-US"/>
              </w:rPr>
              <w:sym w:font="Symbol" w:char="F0C6"/>
            </w:r>
            <w:r w:rsidR="00F32453" w:rsidRPr="00A62FE2">
              <w:rPr>
                <w:rFonts w:ascii="FangSong" w:eastAsia="FangSong" w:hAnsi="FangSong"/>
                <w:lang w:val="en-US"/>
              </w:rPr>
              <w:t xml:space="preserve"> 15 </w:t>
            </w:r>
            <w:r w:rsidR="00F32453" w:rsidRPr="00A62FE2">
              <w:rPr>
                <w:rFonts w:ascii="FangSong" w:eastAsia="FangSong" w:hAnsi="FangSong" w:hint="eastAsia"/>
                <w:lang w:val="en-US" w:eastAsia="zh-CN"/>
              </w:rPr>
              <w:t>微米</w:t>
            </w:r>
            <w:r w:rsidRPr="00A62FE2">
              <w:rPr>
                <w:rFonts w:ascii="FangSong" w:eastAsia="FangSong" w:hAnsi="FangSong"/>
                <w:lang w:val="en-US"/>
              </w:rPr>
              <w:t xml:space="preserve"> / </w:t>
            </w:r>
            <w:r w:rsidRPr="00A62FE2">
              <w:rPr>
                <w:rFonts w:ascii="FangSong" w:eastAsia="FangSong" w:hAnsi="FangSong"/>
                <w:lang w:val="en-US"/>
              </w:rPr>
              <w:sym w:font="Symbol" w:char="F0C6"/>
            </w:r>
            <w:r w:rsidR="00F32453" w:rsidRPr="00A62FE2">
              <w:rPr>
                <w:rFonts w:ascii="FangSong" w:eastAsia="FangSong" w:hAnsi="FangSong"/>
                <w:lang w:val="en-US"/>
              </w:rPr>
              <w:t xml:space="preserve"> 4 </w:t>
            </w:r>
            <w:r w:rsidR="00F32453" w:rsidRPr="00A62FE2">
              <w:rPr>
                <w:rFonts w:ascii="FangSong" w:eastAsia="FangSong" w:hAnsi="FangSong" w:hint="eastAsia"/>
                <w:lang w:val="en-US" w:eastAsia="zh-CN"/>
              </w:rPr>
              <w:t>微米</w:t>
            </w:r>
            <w:r w:rsidRPr="00A62FE2">
              <w:rPr>
                <w:rFonts w:ascii="FangSong" w:eastAsia="FangSong" w:hAnsi="FangSong"/>
                <w:lang w:val="en-US"/>
              </w:rPr>
              <w:t xml:space="preserve"> / </w:t>
            </w:r>
            <w:r w:rsidRPr="00A62FE2">
              <w:rPr>
                <w:rFonts w:ascii="FangSong" w:eastAsia="FangSong" w:hAnsi="FangSong"/>
                <w:lang w:val="en-US"/>
              </w:rPr>
              <w:sym w:font="Symbol" w:char="F0C6"/>
            </w:r>
            <w:r w:rsidR="00F32453" w:rsidRPr="00A62FE2">
              <w:rPr>
                <w:rFonts w:ascii="FangSong" w:eastAsia="FangSong" w:hAnsi="FangSong"/>
                <w:lang w:val="en-US"/>
              </w:rPr>
              <w:t xml:space="preserve"> 1.5 </w:t>
            </w:r>
            <w:r w:rsidR="00F32453" w:rsidRPr="00A62FE2">
              <w:rPr>
                <w:rFonts w:ascii="FangSong" w:eastAsia="FangSong" w:hAnsi="FangSong" w:hint="eastAsia"/>
                <w:lang w:val="en-US" w:eastAsia="zh-CN"/>
              </w:rPr>
              <w:t>微米</w:t>
            </w:r>
            <w:r w:rsidRPr="00A62FE2">
              <w:rPr>
                <w:rFonts w:ascii="FangSong" w:eastAsia="FangSong" w:hAnsi="FangSong"/>
                <w:lang w:val="en-US"/>
              </w:rPr>
              <w:t xml:space="preserve"> / </w:t>
            </w:r>
            <w:r w:rsidRPr="00A62FE2">
              <w:rPr>
                <w:rFonts w:ascii="FangSong" w:eastAsia="FangSong" w:hAnsi="FangSong"/>
                <w:lang w:val="en-US"/>
              </w:rPr>
              <w:sym w:font="Symbol" w:char="F0C6"/>
            </w:r>
            <w:r w:rsidRPr="00A62FE2">
              <w:rPr>
                <w:rFonts w:ascii="FangSong" w:eastAsia="FangSong" w:hAnsi="FangSong"/>
                <w:lang w:val="en-US"/>
              </w:rPr>
              <w:t xml:space="preserve"> 1 </w:t>
            </w:r>
            <w:r w:rsidR="00F32453" w:rsidRPr="00A62FE2">
              <w:rPr>
                <w:rFonts w:ascii="FangSong" w:eastAsia="FangSong" w:hAnsi="FangSong" w:hint="eastAsia"/>
                <w:lang w:val="en-US" w:eastAsia="zh-CN"/>
              </w:rPr>
              <w:t>微米</w:t>
            </w:r>
          </w:p>
        </w:tc>
      </w:tr>
      <w:tr w:rsidR="00083706" w:rsidTr="00690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5750CA" w:rsidP="005750CA">
            <w:pPr>
              <w:rPr>
                <w:rFonts w:ascii="FangSong" w:eastAsia="FangSong" w:hAnsi="FangSong"/>
                <w:lang w:val="en-US" w:eastAsia="zh-CN"/>
              </w:rPr>
            </w:pPr>
            <w:r w:rsidRPr="00A62FE2">
              <w:rPr>
                <w:rFonts w:ascii="FangSong" w:eastAsia="FangSong" w:hAnsi="FangSong" w:hint="eastAsia"/>
                <w:lang w:val="en-US" w:eastAsia="zh-CN"/>
              </w:rPr>
              <w:t>激光输出功率（1</w:t>
            </w:r>
            <w:r w:rsidRPr="00A62FE2">
              <w:rPr>
                <w:rFonts w:ascii="FangSong" w:eastAsia="FangSong" w:hAnsi="FangSong"/>
                <w:lang w:val="en-US" w:eastAsia="zh-CN"/>
              </w:rPr>
              <w:t>00</w:t>
            </w:r>
            <w:r w:rsidRPr="00A62FE2">
              <w:rPr>
                <w:rFonts w:ascii="FangSong" w:eastAsia="FangSong" w:hAnsi="FangSong" w:hint="eastAsia"/>
                <w:lang w:val="en-US" w:eastAsia="zh-CN"/>
              </w:rPr>
              <w:t>纳秒触发脉冲时）</w:t>
            </w:r>
          </w:p>
        </w:tc>
        <w:tc>
          <w:tcPr>
            <w:tcW w:w="2910" w:type="dxa"/>
          </w:tcPr>
          <w:p w:rsidR="00083706" w:rsidRPr="00A62FE2" w:rsidRDefault="005750CA" w:rsidP="000501F0">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US"/>
              </w:rPr>
            </w:pPr>
            <w:r w:rsidRPr="00A62FE2">
              <w:rPr>
                <w:rFonts w:ascii="FangSong" w:eastAsia="FangSong" w:hAnsi="FangSong" w:hint="eastAsia"/>
                <w:lang w:val="en-US" w:eastAsia="zh-CN"/>
              </w:rPr>
              <w:t>约</w:t>
            </w:r>
            <w:r w:rsidRPr="00A62FE2">
              <w:rPr>
                <w:rFonts w:ascii="FangSong" w:eastAsia="FangSong" w:hAnsi="FangSong"/>
                <w:lang w:val="en-US"/>
              </w:rPr>
              <w:t>5.2</w:t>
            </w:r>
            <w:r w:rsidRPr="00A62FE2">
              <w:rPr>
                <w:rFonts w:ascii="FangSong" w:eastAsia="FangSong" w:hAnsi="FangSong" w:hint="eastAsia"/>
                <w:lang w:val="en-US" w:eastAsia="zh-CN"/>
              </w:rPr>
              <w:t>瓦</w:t>
            </w:r>
          </w:p>
        </w:tc>
        <w:tc>
          <w:tcPr>
            <w:tcW w:w="2910" w:type="dxa"/>
          </w:tcPr>
          <w:p w:rsidR="00083706" w:rsidRPr="00A62FE2" w:rsidRDefault="005750CA" w:rsidP="002C7EBA">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US"/>
              </w:rPr>
            </w:pPr>
            <w:r w:rsidRPr="00A62FE2">
              <w:rPr>
                <w:rFonts w:ascii="FangSong" w:eastAsia="FangSong" w:hAnsi="FangSong" w:hint="eastAsia"/>
                <w:lang w:val="en-US" w:eastAsia="zh-CN"/>
              </w:rPr>
              <w:t>约</w:t>
            </w:r>
            <w:r w:rsidRPr="00A62FE2">
              <w:rPr>
                <w:rFonts w:ascii="FangSong" w:eastAsia="FangSong" w:hAnsi="FangSong"/>
                <w:lang w:val="en-US"/>
              </w:rPr>
              <w:t>4.6</w:t>
            </w:r>
            <w:r w:rsidRPr="00A62FE2">
              <w:rPr>
                <w:rFonts w:ascii="FangSong" w:eastAsia="FangSong" w:hAnsi="FangSong" w:hint="eastAsia"/>
                <w:lang w:val="en-US" w:eastAsia="zh-CN"/>
              </w:rPr>
              <w:t>瓦</w:t>
            </w:r>
          </w:p>
        </w:tc>
      </w:tr>
      <w:tr w:rsidR="00083706" w:rsidTr="00F67B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D0477A" w:rsidP="00690F50">
            <w:pPr>
              <w:rPr>
                <w:rFonts w:ascii="FangSong" w:eastAsia="FangSong" w:hAnsi="FangSong"/>
                <w:lang w:val="en-US"/>
              </w:rPr>
            </w:pPr>
            <w:r w:rsidRPr="00A62FE2">
              <w:rPr>
                <w:rFonts w:ascii="FangSong" w:eastAsia="FangSong" w:hAnsi="FangSong" w:hint="eastAsia"/>
                <w:lang w:val="en-US" w:eastAsia="zh-CN"/>
              </w:rPr>
              <w:t>触发脉冲信号</w:t>
            </w:r>
          </w:p>
        </w:tc>
        <w:tc>
          <w:tcPr>
            <w:tcW w:w="5820" w:type="dxa"/>
            <w:gridSpan w:val="2"/>
          </w:tcPr>
          <w:p w:rsidR="00083706" w:rsidRPr="00A62FE2" w:rsidRDefault="00D0477A" w:rsidP="00F67B64">
            <w:pPr>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lang w:val="en-US" w:eastAsia="zh-CN"/>
              </w:rPr>
            </w:pPr>
            <w:r w:rsidRPr="00A62FE2">
              <w:rPr>
                <w:rFonts w:ascii="FangSong" w:eastAsia="FangSong" w:hAnsi="FangSong" w:hint="eastAsia"/>
                <w:lang w:val="en-US" w:eastAsia="zh-CN"/>
              </w:rPr>
              <w:t>数字信号，电压范围</w:t>
            </w:r>
            <w:r w:rsidRPr="00A62FE2">
              <w:rPr>
                <w:rFonts w:ascii="FangSong" w:eastAsia="FangSong" w:hAnsi="FangSong"/>
                <w:lang w:val="en-US" w:eastAsia="zh-CN"/>
              </w:rPr>
              <w:t>0 – 3.3</w:t>
            </w:r>
            <w:r w:rsidRPr="00A62FE2">
              <w:rPr>
                <w:rFonts w:ascii="FangSong" w:eastAsia="FangSong" w:hAnsi="FangSong" w:hint="eastAsia"/>
                <w:lang w:val="en-US" w:eastAsia="zh-CN"/>
              </w:rPr>
              <w:t>伏，</w:t>
            </w:r>
            <w:r w:rsidR="00083706" w:rsidRPr="00A62FE2">
              <w:rPr>
                <w:rFonts w:ascii="FangSong" w:eastAsia="FangSong" w:hAnsi="FangSong"/>
                <w:lang w:val="en-US" w:eastAsia="zh-CN"/>
              </w:rPr>
              <w:t xml:space="preserve"> 50</w:t>
            </w:r>
            <w:r w:rsidRPr="00A62FE2">
              <w:rPr>
                <w:rFonts w:ascii="FangSong" w:eastAsia="FangSong" w:hAnsi="FangSong" w:hint="eastAsia"/>
                <w:lang w:val="en-US" w:eastAsia="zh-CN"/>
              </w:rPr>
              <w:t>欧姆输入阻抗</w:t>
            </w:r>
          </w:p>
        </w:tc>
      </w:tr>
      <w:tr w:rsidR="00083706" w:rsidTr="00F67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D0477A" w:rsidP="00690F50">
            <w:pPr>
              <w:rPr>
                <w:rFonts w:ascii="FangSong" w:eastAsia="FangSong" w:hAnsi="FangSong"/>
              </w:rPr>
            </w:pPr>
            <w:r w:rsidRPr="00A62FE2">
              <w:rPr>
                <w:rFonts w:ascii="FangSong" w:eastAsia="FangSong" w:hAnsi="FangSong" w:hint="eastAsia"/>
                <w:lang w:eastAsia="zh-CN"/>
              </w:rPr>
              <w:t>功率控制信号</w:t>
            </w:r>
          </w:p>
        </w:tc>
        <w:tc>
          <w:tcPr>
            <w:tcW w:w="5820" w:type="dxa"/>
            <w:gridSpan w:val="2"/>
          </w:tcPr>
          <w:p w:rsidR="00D0477A" w:rsidRPr="00A62FE2" w:rsidRDefault="00D0477A" w:rsidP="00D0477A">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US" w:eastAsia="zh-CN"/>
              </w:rPr>
            </w:pPr>
            <w:r w:rsidRPr="00A62FE2">
              <w:rPr>
                <w:rFonts w:ascii="FangSong" w:eastAsia="FangSong" w:hAnsi="FangSong" w:hint="eastAsia"/>
                <w:lang w:val="en-US" w:eastAsia="zh-CN"/>
              </w:rPr>
              <w:t>模拟输入，电压范围</w:t>
            </w:r>
            <w:r w:rsidRPr="00A62FE2">
              <w:rPr>
                <w:rFonts w:ascii="FangSong" w:eastAsia="FangSong" w:hAnsi="FangSong"/>
                <w:lang w:val="en-US" w:eastAsia="zh-CN"/>
              </w:rPr>
              <w:t xml:space="preserve">0 – 3.3 </w:t>
            </w:r>
            <w:r w:rsidRPr="00A62FE2">
              <w:rPr>
                <w:rFonts w:ascii="FangSong" w:eastAsia="FangSong" w:hAnsi="FangSong" w:hint="eastAsia"/>
                <w:lang w:val="en-US" w:eastAsia="zh-CN"/>
              </w:rPr>
              <w:t>伏，</w:t>
            </w:r>
            <w:r w:rsidR="00083706" w:rsidRPr="00A62FE2">
              <w:rPr>
                <w:rFonts w:ascii="FangSong" w:eastAsia="FangSong" w:hAnsi="FangSong"/>
                <w:lang w:val="en-US" w:eastAsia="zh-CN"/>
              </w:rPr>
              <w:t xml:space="preserve"> </w:t>
            </w:r>
            <w:r w:rsidRPr="00A62FE2">
              <w:rPr>
                <w:rFonts w:ascii="FangSong" w:eastAsia="FangSong" w:hAnsi="FangSong" w:hint="eastAsia"/>
                <w:lang w:val="en-US" w:eastAsia="zh-CN"/>
              </w:rPr>
              <w:t>高输入阻抗</w:t>
            </w:r>
          </w:p>
        </w:tc>
      </w:tr>
      <w:tr w:rsidR="00083706" w:rsidTr="00F67B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4A749D" w:rsidP="00690F50">
            <w:pPr>
              <w:rPr>
                <w:rFonts w:ascii="FangSong" w:eastAsia="FangSong" w:hAnsi="FangSong"/>
              </w:rPr>
            </w:pPr>
            <w:r w:rsidRPr="00A62FE2">
              <w:rPr>
                <w:rFonts w:ascii="FangSong" w:eastAsia="FangSong" w:hAnsi="FangSong" w:hint="eastAsia"/>
                <w:lang w:eastAsia="zh-CN"/>
              </w:rPr>
              <w:t>手动控制开关</w:t>
            </w:r>
          </w:p>
        </w:tc>
        <w:tc>
          <w:tcPr>
            <w:tcW w:w="5820" w:type="dxa"/>
            <w:gridSpan w:val="2"/>
          </w:tcPr>
          <w:p w:rsidR="00083706" w:rsidRPr="00A62FE2" w:rsidRDefault="00122875" w:rsidP="00AB07E8">
            <w:pPr>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lang w:val="en-US" w:eastAsia="zh-CN"/>
              </w:rPr>
            </w:pPr>
            <w:r w:rsidRPr="00A62FE2">
              <w:rPr>
                <w:rFonts w:ascii="FangSong" w:eastAsia="FangSong" w:hAnsi="FangSong" w:hint="eastAsia"/>
                <w:lang w:val="en-US" w:eastAsia="zh-CN"/>
              </w:rPr>
              <w:t>切换脉冲触发或连续波模式（CW）</w:t>
            </w:r>
          </w:p>
        </w:tc>
      </w:tr>
      <w:tr w:rsidR="00083706" w:rsidTr="00F67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4A749D" w:rsidP="004A749D">
            <w:pPr>
              <w:rPr>
                <w:rFonts w:ascii="FangSong" w:eastAsia="FangSong" w:hAnsi="FangSong"/>
              </w:rPr>
            </w:pPr>
            <w:r w:rsidRPr="00A62FE2">
              <w:rPr>
                <w:rFonts w:ascii="FangSong" w:eastAsia="FangSong" w:hAnsi="FangSong" w:hint="eastAsia"/>
                <w:lang w:eastAsia="zh-CN"/>
              </w:rPr>
              <w:t>电源适配器</w:t>
            </w:r>
          </w:p>
        </w:tc>
        <w:tc>
          <w:tcPr>
            <w:tcW w:w="5820" w:type="dxa"/>
            <w:gridSpan w:val="2"/>
          </w:tcPr>
          <w:p w:rsidR="00083706" w:rsidRPr="00A62FE2" w:rsidRDefault="004A749D" w:rsidP="004A749D">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eastAsia="zh-CN"/>
              </w:rPr>
            </w:pPr>
            <w:r w:rsidRPr="00A62FE2">
              <w:rPr>
                <w:rFonts w:ascii="FangSong" w:eastAsia="FangSong" w:hAnsi="FangSong"/>
                <w:lang w:eastAsia="zh-CN"/>
              </w:rPr>
              <w:t>110 – 220</w:t>
            </w:r>
            <w:r w:rsidRPr="00A62FE2">
              <w:rPr>
                <w:rFonts w:ascii="FangSong" w:eastAsia="FangSong" w:hAnsi="FangSong" w:hint="eastAsia"/>
                <w:lang w:eastAsia="zh-CN"/>
              </w:rPr>
              <w:t>伏交流输入，</w:t>
            </w:r>
            <w:r w:rsidRPr="00A62FE2">
              <w:rPr>
                <w:rFonts w:ascii="FangSong" w:eastAsia="FangSong" w:hAnsi="FangSong"/>
                <w:lang w:eastAsia="zh-CN"/>
              </w:rPr>
              <w:t>12 – 15</w:t>
            </w:r>
            <w:r w:rsidRPr="00A62FE2">
              <w:rPr>
                <w:rFonts w:ascii="FangSong" w:eastAsia="FangSong" w:hAnsi="FangSong" w:hint="eastAsia"/>
                <w:lang w:eastAsia="zh-CN"/>
              </w:rPr>
              <w:t>伏直流输出</w:t>
            </w:r>
          </w:p>
        </w:tc>
      </w:tr>
      <w:tr w:rsidR="00083706" w:rsidTr="00F67B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83706" w:rsidRPr="00A62FE2" w:rsidRDefault="00341F7C" w:rsidP="00690F50">
            <w:pPr>
              <w:rPr>
                <w:rFonts w:ascii="FangSong" w:eastAsia="FangSong" w:hAnsi="FangSong"/>
              </w:rPr>
            </w:pPr>
            <w:r w:rsidRPr="00A62FE2">
              <w:rPr>
                <w:rFonts w:ascii="FangSong" w:eastAsia="FangSong" w:hAnsi="FangSong" w:hint="eastAsia"/>
                <w:lang w:eastAsia="zh-CN"/>
              </w:rPr>
              <w:t>互锁信号</w:t>
            </w:r>
          </w:p>
        </w:tc>
        <w:tc>
          <w:tcPr>
            <w:tcW w:w="5820" w:type="dxa"/>
            <w:gridSpan w:val="2"/>
          </w:tcPr>
          <w:p w:rsidR="00083706" w:rsidRPr="00A62FE2" w:rsidRDefault="00341F7C" w:rsidP="00AB07E8">
            <w:pPr>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lang w:eastAsia="zh-CN"/>
              </w:rPr>
            </w:pPr>
            <w:r w:rsidRPr="00A62FE2">
              <w:rPr>
                <w:rFonts w:ascii="FangSong" w:eastAsia="FangSong" w:hAnsi="FangSong" w:hint="eastAsia"/>
                <w:lang w:eastAsia="zh-CN"/>
              </w:rPr>
              <w:t>互锁回路未闭合，激光器</w:t>
            </w:r>
            <w:r w:rsidR="000E7455" w:rsidRPr="00A62FE2">
              <w:rPr>
                <w:rFonts w:ascii="FangSong" w:eastAsia="FangSong" w:hAnsi="FangSong" w:hint="eastAsia"/>
                <w:lang w:eastAsia="zh-CN"/>
              </w:rPr>
              <w:t>不</w:t>
            </w:r>
            <w:r w:rsidR="004A749D" w:rsidRPr="00A62FE2">
              <w:rPr>
                <w:rFonts w:ascii="FangSong" w:eastAsia="FangSong" w:hAnsi="FangSong" w:hint="eastAsia"/>
                <w:lang w:eastAsia="zh-CN"/>
              </w:rPr>
              <w:t>对</w:t>
            </w:r>
            <w:r w:rsidRPr="00A62FE2">
              <w:rPr>
                <w:rFonts w:ascii="FangSong" w:eastAsia="FangSong" w:hAnsi="FangSong" w:hint="eastAsia"/>
                <w:lang w:eastAsia="zh-CN"/>
              </w:rPr>
              <w:t>触发</w:t>
            </w:r>
            <w:r w:rsidR="004A749D" w:rsidRPr="00A62FE2">
              <w:rPr>
                <w:rFonts w:ascii="FangSong" w:eastAsia="FangSong" w:hAnsi="FangSong" w:hint="eastAsia"/>
                <w:lang w:eastAsia="zh-CN"/>
              </w:rPr>
              <w:t>信号做出反应</w:t>
            </w:r>
          </w:p>
        </w:tc>
      </w:tr>
    </w:tbl>
    <w:p w:rsidR="00690F50" w:rsidRPr="00690F50" w:rsidRDefault="00690F50" w:rsidP="00690F50">
      <w:pPr>
        <w:rPr>
          <w:lang w:eastAsia="zh-CN"/>
        </w:rPr>
      </w:pPr>
    </w:p>
    <w:p w:rsidR="00854D0A" w:rsidRDefault="002E08CF" w:rsidP="00240373">
      <w:pPr>
        <w:pStyle w:val="Heading1Paged"/>
        <w:rPr>
          <w:lang w:eastAsia="zh-CN"/>
        </w:rPr>
      </w:pPr>
      <w:bookmarkStart w:id="19" w:name="_Toc74781225"/>
      <w:r>
        <w:rPr>
          <w:rFonts w:hint="eastAsia"/>
          <w:lang w:eastAsia="zh-CN"/>
        </w:rPr>
        <w:lastRenderedPageBreak/>
        <w:t>技术支持</w:t>
      </w:r>
      <w:bookmarkEnd w:id="19"/>
    </w:p>
    <w:p w:rsidR="00971DBB" w:rsidRPr="006A2EDE" w:rsidRDefault="00D62F8F" w:rsidP="006A2EDE">
      <w:pPr>
        <w:keepNext w:val="0"/>
        <w:tabs>
          <w:tab w:val="clear" w:pos="567"/>
          <w:tab w:val="clear" w:pos="1134"/>
          <w:tab w:val="clear" w:pos="1701"/>
          <w:tab w:val="clear" w:pos="2268"/>
        </w:tabs>
        <w:spacing w:after="200" w:line="276" w:lineRule="auto"/>
        <w:rPr>
          <w:b/>
          <w:sz w:val="28"/>
          <w:szCs w:val="28"/>
          <w:lang w:eastAsia="zh-CN"/>
        </w:rPr>
      </w:pPr>
      <w:r w:rsidRPr="00E470AC">
        <w:rPr>
          <w:rFonts w:ascii="FangSong" w:eastAsia="FangSong" w:hAnsi="FangSong" w:hint="eastAsia"/>
          <w:lang w:eastAsia="zh-CN"/>
        </w:rPr>
        <w:t>请访问</w:t>
      </w:r>
      <w:proofErr w:type="spellStart"/>
      <w:r w:rsidRPr="00E470AC">
        <w:rPr>
          <w:rFonts w:ascii="FangSong" w:eastAsia="FangSong" w:hAnsi="FangSong" w:hint="eastAsia"/>
          <w:lang w:eastAsia="zh-CN"/>
        </w:rPr>
        <w:t>R</w:t>
      </w:r>
      <w:r w:rsidRPr="00E470AC">
        <w:rPr>
          <w:rFonts w:ascii="FangSong" w:eastAsia="FangSong" w:hAnsi="FangSong"/>
          <w:lang w:eastAsia="zh-CN"/>
        </w:rPr>
        <w:t>iscure</w:t>
      </w:r>
      <w:proofErr w:type="spellEnd"/>
      <w:r w:rsidRPr="00E470AC">
        <w:rPr>
          <w:rFonts w:ascii="FangSong" w:eastAsia="FangSong" w:hAnsi="FangSong" w:hint="eastAsia"/>
          <w:lang w:eastAsia="zh-CN"/>
        </w:rPr>
        <w:t>技术支持页面</w:t>
      </w:r>
      <w:r w:rsidRPr="00E470AC">
        <w:rPr>
          <w:rFonts w:ascii="FangSong" w:eastAsia="FangSong" w:hAnsi="FangSong"/>
          <w:lang w:eastAsia="zh-CN"/>
        </w:rPr>
        <w:t xml:space="preserve">: </w:t>
      </w:r>
      <w:hyperlink r:id="rId56" w:history="1">
        <w:r w:rsidRPr="00E470AC">
          <w:rPr>
            <w:rStyle w:val="Hyperlink"/>
            <w:rFonts w:ascii="FangSong" w:eastAsia="FangSong" w:hAnsi="FangSong"/>
            <w:lang w:eastAsia="zh-CN"/>
          </w:rPr>
          <w:t>http://support.riscure.com</w:t>
        </w:r>
      </w:hyperlink>
    </w:p>
    <w:sectPr w:rsidR="00971DBB" w:rsidRPr="006A2EDE" w:rsidSect="0085344C">
      <w:headerReference w:type="default" r:id="rId57"/>
      <w:footerReference w:type="default" r:id="rId58"/>
      <w:headerReference w:type="first" r:id="rId59"/>
      <w:type w:val="continuous"/>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50C" w:rsidRDefault="00E3150C" w:rsidP="00182B0C">
      <w:pPr>
        <w:spacing w:after="0" w:line="240" w:lineRule="auto"/>
      </w:pPr>
      <w:r>
        <w:separator/>
      </w:r>
    </w:p>
  </w:endnote>
  <w:endnote w:type="continuationSeparator" w:id="0">
    <w:p w:rsidR="00E3150C" w:rsidRDefault="00E3150C" w:rsidP="001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co Light">
    <w:altName w:val="Segoe Scrip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pitch w:val="fixed"/>
    <w:sig w:usb0="00000000"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97" w:rsidRPr="00AB6C88" w:rsidRDefault="009D1897" w:rsidP="00FA2F41">
    <w:pPr>
      <w:pStyle w:val="Footer"/>
      <w:jc w:val="center"/>
      <w:rPr>
        <w:rFonts w:ascii="FangSong" w:eastAsia="FangSong" w:hAnsi="FangSong"/>
        <w:lang w:eastAsia="zh-CN"/>
      </w:rPr>
    </w:pPr>
    <w:r w:rsidRPr="00AB6C88">
      <w:rPr>
        <w:rFonts w:ascii="Calibri" w:eastAsia="FangSong" w:hAnsi="Calibri" w:cs="Calibri"/>
        <w:lang w:eastAsia="zh-CN"/>
      </w:rPr>
      <w:t>©</w:t>
    </w:r>
    <w:r w:rsidRPr="00AB6C88">
      <w:rPr>
        <w:rFonts w:ascii="FangSong" w:eastAsia="FangSong" w:hAnsi="FangSong" w:cs="Liberation Sans"/>
        <w:lang w:eastAsia="zh-CN"/>
      </w:rPr>
      <w:t xml:space="preserve"> 2021</w:t>
    </w:r>
    <w:r w:rsidRPr="00AB6C88">
      <w:rPr>
        <w:rFonts w:ascii="FangSong" w:eastAsia="FangSong" w:hAnsi="FangSong"/>
        <w:lang w:eastAsia="zh-CN"/>
      </w:rPr>
      <w:tab/>
      <w:t>PDM2+ HP</w:t>
    </w:r>
    <w:r>
      <w:rPr>
        <w:rFonts w:ascii="FangSong" w:eastAsia="FangSong" w:hAnsi="FangSong" w:hint="eastAsia"/>
        <w:lang w:eastAsia="zh-CN"/>
      </w:rPr>
      <w:t>激光器</w:t>
    </w:r>
    <w:r>
      <w:rPr>
        <w:rFonts w:ascii="FangSong" w:eastAsia="FangSong" w:hAnsi="FangSong"/>
        <w:lang w:eastAsia="zh-CN"/>
      </w:rPr>
      <w:t xml:space="preserve"> – </w:t>
    </w:r>
    <w:r w:rsidRPr="00AB6C88">
      <w:rPr>
        <w:rFonts w:ascii="FangSong" w:eastAsia="FangSong" w:hAnsi="FangSong" w:hint="eastAsia"/>
        <w:lang w:eastAsia="zh-CN"/>
      </w:rPr>
      <w:t>快速入门指南</w:t>
    </w:r>
    <w:r w:rsidRPr="00AB6C88">
      <w:rPr>
        <w:rFonts w:ascii="FangSong" w:eastAsia="FangSong" w:hAnsi="FangSong"/>
        <w:lang w:eastAsia="zh-CN"/>
      </w:rPr>
      <w:t xml:space="preserve"> </w:t>
    </w:r>
    <w:r w:rsidRPr="00AB6C88">
      <w:rPr>
        <w:rFonts w:ascii="FangSong" w:eastAsia="FangSong" w:hAnsi="FangSong"/>
        <w:lang w:val="nl-NL" w:eastAsia="zh-CN"/>
      </w:rPr>
      <w:t>v</w:t>
    </w:r>
    <w:r w:rsidRPr="00AB6C88">
      <w:rPr>
        <w:rFonts w:ascii="FangSong" w:eastAsia="FangSong" w:hAnsi="FangSong"/>
      </w:rPr>
      <w:fldChar w:fldCharType="begin"/>
    </w:r>
    <w:r w:rsidRPr="00AB6C88">
      <w:rPr>
        <w:rFonts w:ascii="FangSong" w:eastAsia="FangSong" w:hAnsi="FangSong"/>
        <w:lang w:eastAsia="zh-CN"/>
      </w:rPr>
      <w:instrText xml:space="preserve"> DOCPROPERTY  DocVersion  \* MERGEFORMAT </w:instrText>
    </w:r>
    <w:r w:rsidRPr="00AB6C88">
      <w:rPr>
        <w:rFonts w:ascii="FangSong" w:eastAsia="FangSong" w:hAnsi="FangSong"/>
      </w:rPr>
      <w:fldChar w:fldCharType="separate"/>
    </w:r>
    <w:r w:rsidRPr="00AB6C88">
      <w:rPr>
        <w:rFonts w:ascii="FangSong" w:eastAsia="FangSong" w:hAnsi="FangSong"/>
        <w:lang w:eastAsia="zh-CN"/>
      </w:rPr>
      <w:t>1.4</w:t>
    </w:r>
    <w:r w:rsidRPr="00AB6C88">
      <w:rPr>
        <w:rFonts w:ascii="FangSong" w:eastAsia="FangSong" w:hAnsi="FangSong"/>
      </w:rPr>
      <w:fldChar w:fldCharType="end"/>
    </w:r>
    <w:r w:rsidRPr="00AB6C88">
      <w:rPr>
        <w:rFonts w:ascii="FangSong" w:eastAsia="FangSong" w:hAnsi="FangSong" w:hint="eastAsia"/>
        <w:lang w:eastAsia="zh-CN"/>
      </w:rPr>
      <w:t>（汉化v0.1）</w:t>
    </w:r>
    <w:r w:rsidRPr="00AB6C88">
      <w:rPr>
        <w:rFonts w:ascii="FangSong" w:eastAsia="FangSong" w:hAnsi="FangSong"/>
        <w:lang w:eastAsia="zh-CN"/>
      </w:rPr>
      <w:tab/>
    </w:r>
    <w:r w:rsidRPr="00AB6C88">
      <w:rPr>
        <w:rFonts w:ascii="FangSong" w:eastAsia="FangSong" w:hAnsi="FangSong"/>
      </w:rPr>
      <w:fldChar w:fldCharType="begin"/>
    </w:r>
    <w:r w:rsidRPr="00AB6C88">
      <w:rPr>
        <w:rFonts w:ascii="FangSong" w:eastAsia="FangSong" w:hAnsi="FangSong"/>
        <w:lang w:eastAsia="zh-CN"/>
      </w:rPr>
      <w:instrText xml:space="preserve"> PAGE   \* MERGEFORMAT </w:instrText>
    </w:r>
    <w:r w:rsidRPr="00AB6C88">
      <w:rPr>
        <w:rFonts w:ascii="FangSong" w:eastAsia="FangSong" w:hAnsi="FangSong"/>
      </w:rPr>
      <w:fldChar w:fldCharType="separate"/>
    </w:r>
    <w:r w:rsidR="00DE228B">
      <w:rPr>
        <w:rFonts w:ascii="FangSong" w:eastAsia="FangSong" w:hAnsi="FangSong"/>
        <w:noProof/>
        <w:lang w:eastAsia="zh-CN"/>
      </w:rPr>
      <w:t>4</w:t>
    </w:r>
    <w:r w:rsidRPr="00AB6C88">
      <w:rPr>
        <w:rFonts w:ascii="FangSong" w:eastAsia="FangSong" w:hAnsi="FangSong"/>
        <w:noProof/>
      </w:rPr>
      <w:fldChar w:fldCharType="end"/>
    </w:r>
    <w:r w:rsidRPr="00AB6C88">
      <w:rPr>
        <w:rFonts w:ascii="FangSong" w:eastAsia="FangSong" w:hAnsi="FangSong"/>
        <w:noProof/>
        <w:lang w:eastAsia="zh-CN"/>
      </w:rPr>
      <w:t xml:space="preserve"> / </w:t>
    </w:r>
    <w:r w:rsidRPr="00AB6C88">
      <w:rPr>
        <w:rFonts w:ascii="FangSong" w:eastAsia="FangSong" w:hAnsi="FangSong"/>
        <w:noProof/>
      </w:rPr>
      <w:fldChar w:fldCharType="begin"/>
    </w:r>
    <w:r w:rsidRPr="00AB6C88">
      <w:rPr>
        <w:rFonts w:ascii="FangSong" w:eastAsia="FangSong" w:hAnsi="FangSong"/>
        <w:noProof/>
        <w:lang w:eastAsia="zh-CN"/>
      </w:rPr>
      <w:instrText xml:space="preserve"> NUMPAGES   \* MERGEFORMAT </w:instrText>
    </w:r>
    <w:r w:rsidRPr="00AB6C88">
      <w:rPr>
        <w:rFonts w:ascii="FangSong" w:eastAsia="FangSong" w:hAnsi="FangSong"/>
        <w:noProof/>
      </w:rPr>
      <w:fldChar w:fldCharType="separate"/>
    </w:r>
    <w:r w:rsidR="00DE228B">
      <w:rPr>
        <w:rFonts w:ascii="FangSong" w:eastAsia="FangSong" w:hAnsi="FangSong"/>
        <w:noProof/>
        <w:lang w:eastAsia="zh-CN"/>
      </w:rPr>
      <w:t>30</w:t>
    </w:r>
    <w:r w:rsidRPr="00AB6C88">
      <w:rPr>
        <w:rFonts w:ascii="FangSong" w:eastAsia="FangSong" w:hAnsi="FangSong"/>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50C" w:rsidRDefault="00E3150C" w:rsidP="00182B0C">
      <w:pPr>
        <w:spacing w:after="0" w:line="240" w:lineRule="auto"/>
      </w:pPr>
      <w:r>
        <w:separator/>
      </w:r>
    </w:p>
  </w:footnote>
  <w:footnote w:type="continuationSeparator" w:id="0">
    <w:p w:rsidR="00E3150C" w:rsidRDefault="00E3150C" w:rsidP="0018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97" w:rsidRDefault="009D1897" w:rsidP="00182B0C">
    <w:pPr>
      <w:pStyle w:val="Header"/>
    </w:pPr>
    <w:r>
      <w:rPr>
        <w:noProof/>
        <w:lang w:eastAsia="zh-CN"/>
      </w:rPr>
      <w:drawing>
        <wp:anchor distT="0" distB="0" distL="114300" distR="114300" simplePos="0" relativeHeight="251661312" behindDoc="0" locked="0" layoutInCell="1" allowOverlap="1" wp14:anchorId="1700FFC2" wp14:editId="1C607C10">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897" w:rsidRDefault="009D1897" w:rsidP="00182B0C">
    <w:pPr>
      <w:pStyle w:val="Header"/>
    </w:pPr>
    <w:r>
      <w:rPr>
        <w:noProof/>
        <w:lang w:eastAsia="zh-CN"/>
      </w:rPr>
      <w:drawing>
        <wp:anchor distT="0" distB="0" distL="114300" distR="114300" simplePos="0" relativeHeight="251663360" behindDoc="1" locked="0" layoutInCell="1" allowOverlap="1" wp14:anchorId="3C842956" wp14:editId="35329292">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CEFF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28AC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CA53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2AC6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E8C8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6865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80D824"/>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3ED4CAD6"/>
    <w:lvl w:ilvl="0">
      <w:start w:val="1"/>
      <w:numFmt w:val="decimal"/>
      <w:pStyle w:val="ListNumber"/>
      <w:lvlText w:val="%1."/>
      <w:lvlJc w:val="left"/>
      <w:pPr>
        <w:tabs>
          <w:tab w:val="num" w:pos="360"/>
        </w:tabs>
        <w:ind w:left="360" w:hanging="360"/>
      </w:pPr>
    </w:lvl>
  </w:abstractNum>
  <w:abstractNum w:abstractNumId="9"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10" w15:restartNumberingAfterBreak="0">
    <w:nsid w:val="174F7047"/>
    <w:multiLevelType w:val="hybridMultilevel"/>
    <w:tmpl w:val="364A035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13" w15:restartNumberingAfterBreak="0">
    <w:nsid w:val="2D51460D"/>
    <w:multiLevelType w:val="multilevel"/>
    <w:tmpl w:val="3918B8C6"/>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BE254D"/>
    <w:multiLevelType w:val="hybridMultilevel"/>
    <w:tmpl w:val="4B14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9158A"/>
    <w:multiLevelType w:val="multilevel"/>
    <w:tmpl w:val="AA169AEE"/>
    <w:lvl w:ilvl="0">
      <w:start w:val="1"/>
      <w:numFmt w:val="decimal"/>
      <w:pStyle w:val="ListNumber"/>
      <w:lvlText w:val="%1."/>
      <w:lvlJc w:val="left"/>
      <w:pPr>
        <w:ind w:left="502" w:hanging="360"/>
      </w:pPr>
      <w:rPr>
        <w:rFonts w:hint="default"/>
      </w:rPr>
    </w:lvl>
    <w:lvl w:ilvl="1">
      <w:start w:val="1"/>
      <w:numFmt w:val="bullet"/>
      <w:lvlText w:val=""/>
      <w:lvlJc w:val="left"/>
      <w:pPr>
        <w:ind w:left="0" w:firstLine="0"/>
      </w:pPr>
      <w:rPr>
        <w:rFonts w:ascii="Symbol" w:hAnsi="Symbol"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17"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6"/>
  </w:num>
  <w:num w:numId="2">
    <w:abstractNumId w:val="7"/>
  </w:num>
  <w:num w:numId="3">
    <w:abstractNumId w:val="3"/>
  </w:num>
  <w:num w:numId="4">
    <w:abstractNumId w:val="11"/>
  </w:num>
  <w:num w:numId="5">
    <w:abstractNumId w:val="12"/>
  </w:num>
  <w:num w:numId="6">
    <w:abstractNumId w:val="13"/>
  </w:num>
  <w:num w:numId="7">
    <w:abstractNumId w:val="9"/>
  </w:num>
  <w:num w:numId="8">
    <w:abstractNumId w:val="17"/>
  </w:num>
  <w:num w:numId="9">
    <w:abstractNumId w:val="15"/>
  </w:num>
  <w:num w:numId="10">
    <w:abstractNumId w:val="6"/>
  </w:num>
  <w:num w:numId="11">
    <w:abstractNumId w:val="14"/>
  </w:num>
  <w:num w:numId="12">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8"/>
  </w:num>
  <w:num w:numId="15">
    <w:abstractNumId w:val="10"/>
  </w:num>
  <w:num w:numId="16">
    <w:abstractNumId w:val="13"/>
  </w:num>
  <w:num w:numId="17">
    <w:abstractNumId w:val="13"/>
  </w:num>
  <w:num w:numId="18">
    <w:abstractNumId w:val="5"/>
  </w:num>
  <w:num w:numId="19">
    <w:abstractNumId w:val="4"/>
  </w:num>
  <w:num w:numId="20">
    <w:abstractNumId w:val="2"/>
  </w:num>
  <w:num w:numId="21">
    <w:abstractNumId w:val="1"/>
  </w:num>
  <w:num w:numId="22">
    <w:abstractNumId w:val="0"/>
  </w:num>
  <w:num w:numId="23">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attachedTemplate r:id="rId1"/>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ocumentProtection w:formatting="1" w:enforcement="0"/>
  <w:styleLockThe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5F"/>
    <w:rsid w:val="0000269A"/>
    <w:rsid w:val="00002ABA"/>
    <w:rsid w:val="000045DA"/>
    <w:rsid w:val="00004893"/>
    <w:rsid w:val="00004EF2"/>
    <w:rsid w:val="00005017"/>
    <w:rsid w:val="000109B5"/>
    <w:rsid w:val="00010FDE"/>
    <w:rsid w:val="000133C3"/>
    <w:rsid w:val="000160F8"/>
    <w:rsid w:val="0002178C"/>
    <w:rsid w:val="00021C5F"/>
    <w:rsid w:val="000220A4"/>
    <w:rsid w:val="000223EA"/>
    <w:rsid w:val="00023E90"/>
    <w:rsid w:val="00025100"/>
    <w:rsid w:val="00025503"/>
    <w:rsid w:val="00027C17"/>
    <w:rsid w:val="0003001E"/>
    <w:rsid w:val="0003194B"/>
    <w:rsid w:val="00031D2B"/>
    <w:rsid w:val="00032D61"/>
    <w:rsid w:val="000343BA"/>
    <w:rsid w:val="000369DF"/>
    <w:rsid w:val="00037F6A"/>
    <w:rsid w:val="00040843"/>
    <w:rsid w:val="00040E5E"/>
    <w:rsid w:val="000412DB"/>
    <w:rsid w:val="00042F9A"/>
    <w:rsid w:val="00043726"/>
    <w:rsid w:val="0004579D"/>
    <w:rsid w:val="000467F0"/>
    <w:rsid w:val="00047E88"/>
    <w:rsid w:val="000501F0"/>
    <w:rsid w:val="000538D1"/>
    <w:rsid w:val="00053B9E"/>
    <w:rsid w:val="00057F66"/>
    <w:rsid w:val="00060B3D"/>
    <w:rsid w:val="000621C9"/>
    <w:rsid w:val="00062310"/>
    <w:rsid w:val="00062932"/>
    <w:rsid w:val="00062D85"/>
    <w:rsid w:val="000632EB"/>
    <w:rsid w:val="00063A8E"/>
    <w:rsid w:val="00063F51"/>
    <w:rsid w:val="0006633C"/>
    <w:rsid w:val="00066510"/>
    <w:rsid w:val="00066831"/>
    <w:rsid w:val="00070851"/>
    <w:rsid w:val="000718E4"/>
    <w:rsid w:val="000727D5"/>
    <w:rsid w:val="000744BD"/>
    <w:rsid w:val="00075567"/>
    <w:rsid w:val="0007567C"/>
    <w:rsid w:val="000762CF"/>
    <w:rsid w:val="00076D27"/>
    <w:rsid w:val="00077B19"/>
    <w:rsid w:val="00077FB9"/>
    <w:rsid w:val="0008272D"/>
    <w:rsid w:val="00082E5E"/>
    <w:rsid w:val="00082FAA"/>
    <w:rsid w:val="00083668"/>
    <w:rsid w:val="00083706"/>
    <w:rsid w:val="00083C7D"/>
    <w:rsid w:val="0008531E"/>
    <w:rsid w:val="00086672"/>
    <w:rsid w:val="00086C33"/>
    <w:rsid w:val="0008718D"/>
    <w:rsid w:val="00087CC3"/>
    <w:rsid w:val="00090243"/>
    <w:rsid w:val="00092727"/>
    <w:rsid w:val="00094428"/>
    <w:rsid w:val="00094520"/>
    <w:rsid w:val="0009534F"/>
    <w:rsid w:val="00095DDB"/>
    <w:rsid w:val="000A2458"/>
    <w:rsid w:val="000A27BE"/>
    <w:rsid w:val="000A3309"/>
    <w:rsid w:val="000A42F1"/>
    <w:rsid w:val="000A4735"/>
    <w:rsid w:val="000A53B2"/>
    <w:rsid w:val="000A5B10"/>
    <w:rsid w:val="000A6D57"/>
    <w:rsid w:val="000B0DC3"/>
    <w:rsid w:val="000B1954"/>
    <w:rsid w:val="000B1ADB"/>
    <w:rsid w:val="000B1BB8"/>
    <w:rsid w:val="000B3FC5"/>
    <w:rsid w:val="000B4760"/>
    <w:rsid w:val="000B51C4"/>
    <w:rsid w:val="000B5519"/>
    <w:rsid w:val="000B5AC6"/>
    <w:rsid w:val="000B6107"/>
    <w:rsid w:val="000B759D"/>
    <w:rsid w:val="000B76D7"/>
    <w:rsid w:val="000C071E"/>
    <w:rsid w:val="000C1089"/>
    <w:rsid w:val="000C130E"/>
    <w:rsid w:val="000C2490"/>
    <w:rsid w:val="000C2DCA"/>
    <w:rsid w:val="000C3F3A"/>
    <w:rsid w:val="000C4E0F"/>
    <w:rsid w:val="000C6273"/>
    <w:rsid w:val="000C7A4B"/>
    <w:rsid w:val="000D00B6"/>
    <w:rsid w:val="000D2A08"/>
    <w:rsid w:val="000D59CA"/>
    <w:rsid w:val="000D7B04"/>
    <w:rsid w:val="000E0E60"/>
    <w:rsid w:val="000E1653"/>
    <w:rsid w:val="000E1EE1"/>
    <w:rsid w:val="000E214D"/>
    <w:rsid w:val="000E379E"/>
    <w:rsid w:val="000E4BC3"/>
    <w:rsid w:val="000E5A28"/>
    <w:rsid w:val="000E6BCB"/>
    <w:rsid w:val="000E72D1"/>
    <w:rsid w:val="000E7455"/>
    <w:rsid w:val="000F0802"/>
    <w:rsid w:val="000F172D"/>
    <w:rsid w:val="000F1C4C"/>
    <w:rsid w:val="000F53FD"/>
    <w:rsid w:val="000F6BD0"/>
    <w:rsid w:val="00100656"/>
    <w:rsid w:val="0010082C"/>
    <w:rsid w:val="0010083C"/>
    <w:rsid w:val="00102103"/>
    <w:rsid w:val="00102FA7"/>
    <w:rsid w:val="00103F85"/>
    <w:rsid w:val="001043F9"/>
    <w:rsid w:val="0010466E"/>
    <w:rsid w:val="00107397"/>
    <w:rsid w:val="001104C5"/>
    <w:rsid w:val="0011148C"/>
    <w:rsid w:val="0011174D"/>
    <w:rsid w:val="00111C7A"/>
    <w:rsid w:val="0011226F"/>
    <w:rsid w:val="00113E14"/>
    <w:rsid w:val="00115465"/>
    <w:rsid w:val="00116204"/>
    <w:rsid w:val="00120281"/>
    <w:rsid w:val="001227B2"/>
    <w:rsid w:val="00122875"/>
    <w:rsid w:val="0012372F"/>
    <w:rsid w:val="00123C16"/>
    <w:rsid w:val="0012537D"/>
    <w:rsid w:val="00126043"/>
    <w:rsid w:val="00126659"/>
    <w:rsid w:val="00130BAA"/>
    <w:rsid w:val="00131A72"/>
    <w:rsid w:val="00131A8D"/>
    <w:rsid w:val="0013449D"/>
    <w:rsid w:val="001352C5"/>
    <w:rsid w:val="00135CD7"/>
    <w:rsid w:val="00140261"/>
    <w:rsid w:val="00141B0D"/>
    <w:rsid w:val="0014264B"/>
    <w:rsid w:val="00150E60"/>
    <w:rsid w:val="00152E23"/>
    <w:rsid w:val="00153870"/>
    <w:rsid w:val="00154766"/>
    <w:rsid w:val="00163B87"/>
    <w:rsid w:val="00164359"/>
    <w:rsid w:val="00166C45"/>
    <w:rsid w:val="001671CA"/>
    <w:rsid w:val="001679AF"/>
    <w:rsid w:val="00170DFC"/>
    <w:rsid w:val="001722AF"/>
    <w:rsid w:val="001722EB"/>
    <w:rsid w:val="00172CE0"/>
    <w:rsid w:val="00173D8B"/>
    <w:rsid w:val="0017649E"/>
    <w:rsid w:val="00176F88"/>
    <w:rsid w:val="00177464"/>
    <w:rsid w:val="00180163"/>
    <w:rsid w:val="00180D21"/>
    <w:rsid w:val="00182ABD"/>
    <w:rsid w:val="00182B0C"/>
    <w:rsid w:val="001847F9"/>
    <w:rsid w:val="00184958"/>
    <w:rsid w:val="0018518E"/>
    <w:rsid w:val="00187EF8"/>
    <w:rsid w:val="00190651"/>
    <w:rsid w:val="00191C2C"/>
    <w:rsid w:val="00191F3C"/>
    <w:rsid w:val="00193F5C"/>
    <w:rsid w:val="00194600"/>
    <w:rsid w:val="001947A7"/>
    <w:rsid w:val="001975FA"/>
    <w:rsid w:val="001A02FA"/>
    <w:rsid w:val="001A07DF"/>
    <w:rsid w:val="001A1A5F"/>
    <w:rsid w:val="001A2469"/>
    <w:rsid w:val="001A29DE"/>
    <w:rsid w:val="001A397C"/>
    <w:rsid w:val="001A46F2"/>
    <w:rsid w:val="001A6892"/>
    <w:rsid w:val="001A6EC4"/>
    <w:rsid w:val="001A7193"/>
    <w:rsid w:val="001A7280"/>
    <w:rsid w:val="001A72E0"/>
    <w:rsid w:val="001A7759"/>
    <w:rsid w:val="001B330D"/>
    <w:rsid w:val="001B3E56"/>
    <w:rsid w:val="001B3ED1"/>
    <w:rsid w:val="001B680B"/>
    <w:rsid w:val="001B754A"/>
    <w:rsid w:val="001B7752"/>
    <w:rsid w:val="001B79CE"/>
    <w:rsid w:val="001B7CC3"/>
    <w:rsid w:val="001C15B0"/>
    <w:rsid w:val="001C373B"/>
    <w:rsid w:val="001C4742"/>
    <w:rsid w:val="001C5739"/>
    <w:rsid w:val="001D2BEA"/>
    <w:rsid w:val="001D3625"/>
    <w:rsid w:val="001D487D"/>
    <w:rsid w:val="001D54FA"/>
    <w:rsid w:val="001D778E"/>
    <w:rsid w:val="001E283F"/>
    <w:rsid w:val="001E3049"/>
    <w:rsid w:val="001E33A5"/>
    <w:rsid w:val="001E38B9"/>
    <w:rsid w:val="001E42DB"/>
    <w:rsid w:val="001E4C17"/>
    <w:rsid w:val="001E5293"/>
    <w:rsid w:val="001E6050"/>
    <w:rsid w:val="001E6A90"/>
    <w:rsid w:val="001E7916"/>
    <w:rsid w:val="001E7B70"/>
    <w:rsid w:val="001F10C2"/>
    <w:rsid w:val="001F4867"/>
    <w:rsid w:val="001F619D"/>
    <w:rsid w:val="001F6503"/>
    <w:rsid w:val="001F72AC"/>
    <w:rsid w:val="001F7903"/>
    <w:rsid w:val="001F7CE4"/>
    <w:rsid w:val="002005DE"/>
    <w:rsid w:val="00201081"/>
    <w:rsid w:val="0020412C"/>
    <w:rsid w:val="002072F5"/>
    <w:rsid w:val="00207453"/>
    <w:rsid w:val="00207E54"/>
    <w:rsid w:val="0021002B"/>
    <w:rsid w:val="0021109A"/>
    <w:rsid w:val="00213F3A"/>
    <w:rsid w:val="00217ECB"/>
    <w:rsid w:val="00220781"/>
    <w:rsid w:val="002233A6"/>
    <w:rsid w:val="00223E4E"/>
    <w:rsid w:val="00226128"/>
    <w:rsid w:val="00226AB6"/>
    <w:rsid w:val="00227CE1"/>
    <w:rsid w:val="00230BC0"/>
    <w:rsid w:val="00231BA0"/>
    <w:rsid w:val="0023442B"/>
    <w:rsid w:val="0023465F"/>
    <w:rsid w:val="00234A07"/>
    <w:rsid w:val="00234D3A"/>
    <w:rsid w:val="002357DE"/>
    <w:rsid w:val="00235978"/>
    <w:rsid w:val="002363DB"/>
    <w:rsid w:val="00237798"/>
    <w:rsid w:val="00237A92"/>
    <w:rsid w:val="00237B77"/>
    <w:rsid w:val="00237D19"/>
    <w:rsid w:val="002400EC"/>
    <w:rsid w:val="00240373"/>
    <w:rsid w:val="002447DE"/>
    <w:rsid w:val="00244A1D"/>
    <w:rsid w:val="002458F5"/>
    <w:rsid w:val="0024670D"/>
    <w:rsid w:val="002471F2"/>
    <w:rsid w:val="0024783C"/>
    <w:rsid w:val="002505EC"/>
    <w:rsid w:val="0025133F"/>
    <w:rsid w:val="002542CF"/>
    <w:rsid w:val="00255B49"/>
    <w:rsid w:val="00255E06"/>
    <w:rsid w:val="0025733B"/>
    <w:rsid w:val="0025785D"/>
    <w:rsid w:val="002612BB"/>
    <w:rsid w:val="00261D10"/>
    <w:rsid w:val="00261D7A"/>
    <w:rsid w:val="002623DD"/>
    <w:rsid w:val="00262764"/>
    <w:rsid w:val="00263819"/>
    <w:rsid w:val="00264383"/>
    <w:rsid w:val="0026442A"/>
    <w:rsid w:val="00265669"/>
    <w:rsid w:val="00265A9D"/>
    <w:rsid w:val="00266710"/>
    <w:rsid w:val="00266CE4"/>
    <w:rsid w:val="00266F8D"/>
    <w:rsid w:val="00267C0E"/>
    <w:rsid w:val="00270B72"/>
    <w:rsid w:val="00271E58"/>
    <w:rsid w:val="002731F6"/>
    <w:rsid w:val="00273CFC"/>
    <w:rsid w:val="002745D5"/>
    <w:rsid w:val="002761A1"/>
    <w:rsid w:val="00277639"/>
    <w:rsid w:val="00277F0A"/>
    <w:rsid w:val="00277FA7"/>
    <w:rsid w:val="00280469"/>
    <w:rsid w:val="00281F28"/>
    <w:rsid w:val="002821A4"/>
    <w:rsid w:val="002832C1"/>
    <w:rsid w:val="00283F1B"/>
    <w:rsid w:val="00284AB5"/>
    <w:rsid w:val="002854A9"/>
    <w:rsid w:val="002856D7"/>
    <w:rsid w:val="002861DA"/>
    <w:rsid w:val="00286D24"/>
    <w:rsid w:val="0029011A"/>
    <w:rsid w:val="00290545"/>
    <w:rsid w:val="00290AF3"/>
    <w:rsid w:val="00292502"/>
    <w:rsid w:val="0029256E"/>
    <w:rsid w:val="00292C25"/>
    <w:rsid w:val="00292F18"/>
    <w:rsid w:val="00293846"/>
    <w:rsid w:val="00293F20"/>
    <w:rsid w:val="002965C4"/>
    <w:rsid w:val="0029685F"/>
    <w:rsid w:val="0029798D"/>
    <w:rsid w:val="00297AB9"/>
    <w:rsid w:val="002A035F"/>
    <w:rsid w:val="002A0ABC"/>
    <w:rsid w:val="002A1122"/>
    <w:rsid w:val="002A1688"/>
    <w:rsid w:val="002A1844"/>
    <w:rsid w:val="002A1DA1"/>
    <w:rsid w:val="002A219C"/>
    <w:rsid w:val="002A3937"/>
    <w:rsid w:val="002A5AB2"/>
    <w:rsid w:val="002A6360"/>
    <w:rsid w:val="002A6531"/>
    <w:rsid w:val="002A6771"/>
    <w:rsid w:val="002A757D"/>
    <w:rsid w:val="002B0138"/>
    <w:rsid w:val="002B0C90"/>
    <w:rsid w:val="002B0D1C"/>
    <w:rsid w:val="002B14CA"/>
    <w:rsid w:val="002B2885"/>
    <w:rsid w:val="002B4031"/>
    <w:rsid w:val="002B4088"/>
    <w:rsid w:val="002B6237"/>
    <w:rsid w:val="002B623A"/>
    <w:rsid w:val="002B698A"/>
    <w:rsid w:val="002B7A5B"/>
    <w:rsid w:val="002B7E68"/>
    <w:rsid w:val="002C05F8"/>
    <w:rsid w:val="002C0A3F"/>
    <w:rsid w:val="002C1261"/>
    <w:rsid w:val="002C1922"/>
    <w:rsid w:val="002C1E19"/>
    <w:rsid w:val="002C3639"/>
    <w:rsid w:val="002C395F"/>
    <w:rsid w:val="002C3EC5"/>
    <w:rsid w:val="002C4C43"/>
    <w:rsid w:val="002C5A3C"/>
    <w:rsid w:val="002C6318"/>
    <w:rsid w:val="002C71FA"/>
    <w:rsid w:val="002C7EBA"/>
    <w:rsid w:val="002D02C8"/>
    <w:rsid w:val="002D0AE4"/>
    <w:rsid w:val="002D17BF"/>
    <w:rsid w:val="002D1EA5"/>
    <w:rsid w:val="002D489B"/>
    <w:rsid w:val="002D598C"/>
    <w:rsid w:val="002D67A2"/>
    <w:rsid w:val="002D6ABD"/>
    <w:rsid w:val="002D7707"/>
    <w:rsid w:val="002E0010"/>
    <w:rsid w:val="002E0323"/>
    <w:rsid w:val="002E055C"/>
    <w:rsid w:val="002E08CF"/>
    <w:rsid w:val="002E18FA"/>
    <w:rsid w:val="002E1CE8"/>
    <w:rsid w:val="002E21CC"/>
    <w:rsid w:val="002E3D6A"/>
    <w:rsid w:val="002E4A00"/>
    <w:rsid w:val="002E672F"/>
    <w:rsid w:val="002E70B2"/>
    <w:rsid w:val="002E7E7A"/>
    <w:rsid w:val="002F0071"/>
    <w:rsid w:val="002F2852"/>
    <w:rsid w:val="002F2A01"/>
    <w:rsid w:val="002F4729"/>
    <w:rsid w:val="002F538B"/>
    <w:rsid w:val="002F5640"/>
    <w:rsid w:val="002F6426"/>
    <w:rsid w:val="002F64F2"/>
    <w:rsid w:val="002F6ABF"/>
    <w:rsid w:val="002F740F"/>
    <w:rsid w:val="002F752B"/>
    <w:rsid w:val="00301999"/>
    <w:rsid w:val="00302DC4"/>
    <w:rsid w:val="00305FDF"/>
    <w:rsid w:val="00306880"/>
    <w:rsid w:val="00306AB2"/>
    <w:rsid w:val="003070B4"/>
    <w:rsid w:val="00307DC7"/>
    <w:rsid w:val="00310208"/>
    <w:rsid w:val="003127C3"/>
    <w:rsid w:val="00313128"/>
    <w:rsid w:val="00315FA5"/>
    <w:rsid w:val="003165DD"/>
    <w:rsid w:val="00320B7A"/>
    <w:rsid w:val="003213F0"/>
    <w:rsid w:val="00321CC8"/>
    <w:rsid w:val="00322733"/>
    <w:rsid w:val="00323F54"/>
    <w:rsid w:val="003241DB"/>
    <w:rsid w:val="003250C3"/>
    <w:rsid w:val="003252C8"/>
    <w:rsid w:val="003255C7"/>
    <w:rsid w:val="00327A60"/>
    <w:rsid w:val="00330253"/>
    <w:rsid w:val="00330334"/>
    <w:rsid w:val="003318BF"/>
    <w:rsid w:val="0033446D"/>
    <w:rsid w:val="00334F9F"/>
    <w:rsid w:val="00335866"/>
    <w:rsid w:val="00335A0D"/>
    <w:rsid w:val="003406D9"/>
    <w:rsid w:val="00340B52"/>
    <w:rsid w:val="003417EE"/>
    <w:rsid w:val="00341F7C"/>
    <w:rsid w:val="00343253"/>
    <w:rsid w:val="00343EA7"/>
    <w:rsid w:val="00344E72"/>
    <w:rsid w:val="0034534A"/>
    <w:rsid w:val="00346106"/>
    <w:rsid w:val="00346A7B"/>
    <w:rsid w:val="003473C9"/>
    <w:rsid w:val="003511A5"/>
    <w:rsid w:val="0035122E"/>
    <w:rsid w:val="00351F0F"/>
    <w:rsid w:val="00354ACF"/>
    <w:rsid w:val="003552DB"/>
    <w:rsid w:val="003603D1"/>
    <w:rsid w:val="0036067D"/>
    <w:rsid w:val="00360C10"/>
    <w:rsid w:val="00361FB8"/>
    <w:rsid w:val="0036202C"/>
    <w:rsid w:val="0036384B"/>
    <w:rsid w:val="00363BA1"/>
    <w:rsid w:val="00364077"/>
    <w:rsid w:val="00364C6D"/>
    <w:rsid w:val="0037046D"/>
    <w:rsid w:val="0037053D"/>
    <w:rsid w:val="00370C04"/>
    <w:rsid w:val="00371E71"/>
    <w:rsid w:val="0037248A"/>
    <w:rsid w:val="00372EFC"/>
    <w:rsid w:val="00373D29"/>
    <w:rsid w:val="003760C0"/>
    <w:rsid w:val="00380040"/>
    <w:rsid w:val="003810A0"/>
    <w:rsid w:val="00381A2D"/>
    <w:rsid w:val="0038223A"/>
    <w:rsid w:val="003829C6"/>
    <w:rsid w:val="003848AC"/>
    <w:rsid w:val="00384C32"/>
    <w:rsid w:val="003859E3"/>
    <w:rsid w:val="00385B89"/>
    <w:rsid w:val="003867BA"/>
    <w:rsid w:val="00386FEB"/>
    <w:rsid w:val="0039065D"/>
    <w:rsid w:val="0039130E"/>
    <w:rsid w:val="00391725"/>
    <w:rsid w:val="003918C9"/>
    <w:rsid w:val="00392E7E"/>
    <w:rsid w:val="003955F1"/>
    <w:rsid w:val="00396193"/>
    <w:rsid w:val="00396554"/>
    <w:rsid w:val="0039690D"/>
    <w:rsid w:val="00396A8E"/>
    <w:rsid w:val="00396CBC"/>
    <w:rsid w:val="003977BC"/>
    <w:rsid w:val="00397BDE"/>
    <w:rsid w:val="003A05F6"/>
    <w:rsid w:val="003A24D9"/>
    <w:rsid w:val="003A4FE9"/>
    <w:rsid w:val="003A538C"/>
    <w:rsid w:val="003A6673"/>
    <w:rsid w:val="003A6C17"/>
    <w:rsid w:val="003A70CD"/>
    <w:rsid w:val="003A751A"/>
    <w:rsid w:val="003B0A7C"/>
    <w:rsid w:val="003B0EBC"/>
    <w:rsid w:val="003B120A"/>
    <w:rsid w:val="003B20BB"/>
    <w:rsid w:val="003B33ED"/>
    <w:rsid w:val="003B3D58"/>
    <w:rsid w:val="003B436C"/>
    <w:rsid w:val="003B4CCA"/>
    <w:rsid w:val="003B709E"/>
    <w:rsid w:val="003C077F"/>
    <w:rsid w:val="003C227A"/>
    <w:rsid w:val="003C3860"/>
    <w:rsid w:val="003C55EE"/>
    <w:rsid w:val="003C6A77"/>
    <w:rsid w:val="003C6F5E"/>
    <w:rsid w:val="003C7147"/>
    <w:rsid w:val="003D0A6F"/>
    <w:rsid w:val="003D0BAD"/>
    <w:rsid w:val="003D1709"/>
    <w:rsid w:val="003D1E9E"/>
    <w:rsid w:val="003D22E8"/>
    <w:rsid w:val="003D2C93"/>
    <w:rsid w:val="003D3A9D"/>
    <w:rsid w:val="003D3ADC"/>
    <w:rsid w:val="003D451B"/>
    <w:rsid w:val="003D4652"/>
    <w:rsid w:val="003D5B70"/>
    <w:rsid w:val="003D7DC3"/>
    <w:rsid w:val="003E1114"/>
    <w:rsid w:val="003E154A"/>
    <w:rsid w:val="003E2DA1"/>
    <w:rsid w:val="003E4109"/>
    <w:rsid w:val="003E4CAF"/>
    <w:rsid w:val="003E62A1"/>
    <w:rsid w:val="003E6951"/>
    <w:rsid w:val="003F089C"/>
    <w:rsid w:val="003F10C7"/>
    <w:rsid w:val="003F2C62"/>
    <w:rsid w:val="003F3812"/>
    <w:rsid w:val="003F5984"/>
    <w:rsid w:val="003F7BC6"/>
    <w:rsid w:val="003F7F5C"/>
    <w:rsid w:val="004000CD"/>
    <w:rsid w:val="004011D4"/>
    <w:rsid w:val="00401A8A"/>
    <w:rsid w:val="0040474A"/>
    <w:rsid w:val="00404F18"/>
    <w:rsid w:val="00405877"/>
    <w:rsid w:val="00406661"/>
    <w:rsid w:val="00406A86"/>
    <w:rsid w:val="00406C70"/>
    <w:rsid w:val="00410537"/>
    <w:rsid w:val="00411475"/>
    <w:rsid w:val="00411AED"/>
    <w:rsid w:val="004122D6"/>
    <w:rsid w:val="00412537"/>
    <w:rsid w:val="00413086"/>
    <w:rsid w:val="004132DB"/>
    <w:rsid w:val="004133B4"/>
    <w:rsid w:val="00413CF4"/>
    <w:rsid w:val="0041534F"/>
    <w:rsid w:val="004154E5"/>
    <w:rsid w:val="00415E33"/>
    <w:rsid w:val="00417611"/>
    <w:rsid w:val="00417C80"/>
    <w:rsid w:val="00417D84"/>
    <w:rsid w:val="00420D34"/>
    <w:rsid w:val="00426F81"/>
    <w:rsid w:val="0042748C"/>
    <w:rsid w:val="00427CAA"/>
    <w:rsid w:val="00430AF8"/>
    <w:rsid w:val="00431E1F"/>
    <w:rsid w:val="00431E28"/>
    <w:rsid w:val="00433F6B"/>
    <w:rsid w:val="004347DF"/>
    <w:rsid w:val="004348CB"/>
    <w:rsid w:val="00435AF9"/>
    <w:rsid w:val="0043692B"/>
    <w:rsid w:val="00436BFC"/>
    <w:rsid w:val="0043792A"/>
    <w:rsid w:val="00440ADA"/>
    <w:rsid w:val="00442FF1"/>
    <w:rsid w:val="004432D4"/>
    <w:rsid w:val="00445208"/>
    <w:rsid w:val="00446C21"/>
    <w:rsid w:val="0045037A"/>
    <w:rsid w:val="00450CCB"/>
    <w:rsid w:val="0045336F"/>
    <w:rsid w:val="004535DB"/>
    <w:rsid w:val="00453D3C"/>
    <w:rsid w:val="00456364"/>
    <w:rsid w:val="004578A8"/>
    <w:rsid w:val="00457E96"/>
    <w:rsid w:val="00460E4A"/>
    <w:rsid w:val="00461114"/>
    <w:rsid w:val="00463959"/>
    <w:rsid w:val="00464318"/>
    <w:rsid w:val="004653A0"/>
    <w:rsid w:val="004664F9"/>
    <w:rsid w:val="0046763D"/>
    <w:rsid w:val="00470816"/>
    <w:rsid w:val="00470CEB"/>
    <w:rsid w:val="00471BAC"/>
    <w:rsid w:val="004729FE"/>
    <w:rsid w:val="00476268"/>
    <w:rsid w:val="004800E2"/>
    <w:rsid w:val="00481247"/>
    <w:rsid w:val="00482680"/>
    <w:rsid w:val="00484A86"/>
    <w:rsid w:val="00486F04"/>
    <w:rsid w:val="0049224D"/>
    <w:rsid w:val="00493AF4"/>
    <w:rsid w:val="00495609"/>
    <w:rsid w:val="00496B82"/>
    <w:rsid w:val="004979F8"/>
    <w:rsid w:val="004A147D"/>
    <w:rsid w:val="004A17CC"/>
    <w:rsid w:val="004A181A"/>
    <w:rsid w:val="004A1B62"/>
    <w:rsid w:val="004A263F"/>
    <w:rsid w:val="004A3E15"/>
    <w:rsid w:val="004A59D6"/>
    <w:rsid w:val="004A663A"/>
    <w:rsid w:val="004A749D"/>
    <w:rsid w:val="004B0196"/>
    <w:rsid w:val="004B3635"/>
    <w:rsid w:val="004B54F6"/>
    <w:rsid w:val="004B56B7"/>
    <w:rsid w:val="004B6BCA"/>
    <w:rsid w:val="004B7C8A"/>
    <w:rsid w:val="004C06A4"/>
    <w:rsid w:val="004C2A84"/>
    <w:rsid w:val="004C4DFE"/>
    <w:rsid w:val="004C4EC4"/>
    <w:rsid w:val="004C53BB"/>
    <w:rsid w:val="004C5CCD"/>
    <w:rsid w:val="004C6FC3"/>
    <w:rsid w:val="004C7085"/>
    <w:rsid w:val="004C7C18"/>
    <w:rsid w:val="004D2BB3"/>
    <w:rsid w:val="004D2C73"/>
    <w:rsid w:val="004D2CF0"/>
    <w:rsid w:val="004D2D2D"/>
    <w:rsid w:val="004D2D35"/>
    <w:rsid w:val="004D36A2"/>
    <w:rsid w:val="004D4E05"/>
    <w:rsid w:val="004D5486"/>
    <w:rsid w:val="004D6182"/>
    <w:rsid w:val="004D6183"/>
    <w:rsid w:val="004D726E"/>
    <w:rsid w:val="004E04FE"/>
    <w:rsid w:val="004E0A68"/>
    <w:rsid w:val="004E27DA"/>
    <w:rsid w:val="004E2B0A"/>
    <w:rsid w:val="004E3915"/>
    <w:rsid w:val="004E5A55"/>
    <w:rsid w:val="004F0406"/>
    <w:rsid w:val="004F0A26"/>
    <w:rsid w:val="004F2EA0"/>
    <w:rsid w:val="004F2EAB"/>
    <w:rsid w:val="004F2F22"/>
    <w:rsid w:val="004F2F84"/>
    <w:rsid w:val="004F3989"/>
    <w:rsid w:val="004F616C"/>
    <w:rsid w:val="004F69AA"/>
    <w:rsid w:val="004F6F39"/>
    <w:rsid w:val="0050076F"/>
    <w:rsid w:val="00500C53"/>
    <w:rsid w:val="00501264"/>
    <w:rsid w:val="00501282"/>
    <w:rsid w:val="005027BD"/>
    <w:rsid w:val="00503CAA"/>
    <w:rsid w:val="0050504A"/>
    <w:rsid w:val="005058FA"/>
    <w:rsid w:val="00506412"/>
    <w:rsid w:val="0050727E"/>
    <w:rsid w:val="005077F6"/>
    <w:rsid w:val="005120DA"/>
    <w:rsid w:val="00512467"/>
    <w:rsid w:val="00516E4B"/>
    <w:rsid w:val="005176EE"/>
    <w:rsid w:val="00517801"/>
    <w:rsid w:val="00520263"/>
    <w:rsid w:val="005208A2"/>
    <w:rsid w:val="00520965"/>
    <w:rsid w:val="0052140E"/>
    <w:rsid w:val="005220F1"/>
    <w:rsid w:val="00522ECD"/>
    <w:rsid w:val="00525C6B"/>
    <w:rsid w:val="00525DF3"/>
    <w:rsid w:val="00525E74"/>
    <w:rsid w:val="00527016"/>
    <w:rsid w:val="005272AE"/>
    <w:rsid w:val="00527CF8"/>
    <w:rsid w:val="00527F60"/>
    <w:rsid w:val="00531597"/>
    <w:rsid w:val="00531B2B"/>
    <w:rsid w:val="005325E0"/>
    <w:rsid w:val="00532E2F"/>
    <w:rsid w:val="00532FA3"/>
    <w:rsid w:val="00534093"/>
    <w:rsid w:val="00535397"/>
    <w:rsid w:val="005353A4"/>
    <w:rsid w:val="00535B53"/>
    <w:rsid w:val="00536337"/>
    <w:rsid w:val="00541C70"/>
    <w:rsid w:val="00543AAC"/>
    <w:rsid w:val="00546DA8"/>
    <w:rsid w:val="00547C5F"/>
    <w:rsid w:val="00547EFF"/>
    <w:rsid w:val="0055005E"/>
    <w:rsid w:val="0055017B"/>
    <w:rsid w:val="005508E2"/>
    <w:rsid w:val="005508EB"/>
    <w:rsid w:val="005508F1"/>
    <w:rsid w:val="00551D08"/>
    <w:rsid w:val="00552C82"/>
    <w:rsid w:val="00554BE0"/>
    <w:rsid w:val="005550EE"/>
    <w:rsid w:val="00555505"/>
    <w:rsid w:val="005555F2"/>
    <w:rsid w:val="00556687"/>
    <w:rsid w:val="005604D7"/>
    <w:rsid w:val="005609D6"/>
    <w:rsid w:val="0056261D"/>
    <w:rsid w:val="00562B62"/>
    <w:rsid w:val="005662A8"/>
    <w:rsid w:val="00566ADB"/>
    <w:rsid w:val="005671E1"/>
    <w:rsid w:val="00570ACD"/>
    <w:rsid w:val="00571294"/>
    <w:rsid w:val="0057289A"/>
    <w:rsid w:val="00573114"/>
    <w:rsid w:val="005738D0"/>
    <w:rsid w:val="00573CD0"/>
    <w:rsid w:val="00574BC5"/>
    <w:rsid w:val="005750CA"/>
    <w:rsid w:val="00575622"/>
    <w:rsid w:val="00575647"/>
    <w:rsid w:val="00575848"/>
    <w:rsid w:val="0057768D"/>
    <w:rsid w:val="00580BA0"/>
    <w:rsid w:val="005818A3"/>
    <w:rsid w:val="0058277B"/>
    <w:rsid w:val="00584DD6"/>
    <w:rsid w:val="00585546"/>
    <w:rsid w:val="005868E1"/>
    <w:rsid w:val="00586E41"/>
    <w:rsid w:val="00591FE4"/>
    <w:rsid w:val="00592EA0"/>
    <w:rsid w:val="0059413F"/>
    <w:rsid w:val="005944FD"/>
    <w:rsid w:val="0059465B"/>
    <w:rsid w:val="00594B21"/>
    <w:rsid w:val="00594EAA"/>
    <w:rsid w:val="0059515A"/>
    <w:rsid w:val="00595353"/>
    <w:rsid w:val="005954C2"/>
    <w:rsid w:val="00595A50"/>
    <w:rsid w:val="00595C6C"/>
    <w:rsid w:val="005A06B3"/>
    <w:rsid w:val="005A0FE9"/>
    <w:rsid w:val="005A27C5"/>
    <w:rsid w:val="005A2C28"/>
    <w:rsid w:val="005A45F4"/>
    <w:rsid w:val="005A7830"/>
    <w:rsid w:val="005B086D"/>
    <w:rsid w:val="005B0D00"/>
    <w:rsid w:val="005B1ECF"/>
    <w:rsid w:val="005B5CFB"/>
    <w:rsid w:val="005C03C1"/>
    <w:rsid w:val="005C079E"/>
    <w:rsid w:val="005C1A78"/>
    <w:rsid w:val="005C21D2"/>
    <w:rsid w:val="005C398A"/>
    <w:rsid w:val="005C3ED2"/>
    <w:rsid w:val="005C40F2"/>
    <w:rsid w:val="005C632F"/>
    <w:rsid w:val="005C71F4"/>
    <w:rsid w:val="005C7EFF"/>
    <w:rsid w:val="005D2F87"/>
    <w:rsid w:val="005D4BEC"/>
    <w:rsid w:val="005D4F50"/>
    <w:rsid w:val="005D644C"/>
    <w:rsid w:val="005D7817"/>
    <w:rsid w:val="005E159C"/>
    <w:rsid w:val="005E3B63"/>
    <w:rsid w:val="005E3BB3"/>
    <w:rsid w:val="005E4B42"/>
    <w:rsid w:val="005E51FA"/>
    <w:rsid w:val="005E5A4E"/>
    <w:rsid w:val="005E704B"/>
    <w:rsid w:val="005E7C80"/>
    <w:rsid w:val="005F1F83"/>
    <w:rsid w:val="005F223E"/>
    <w:rsid w:val="005F291E"/>
    <w:rsid w:val="005F2FC6"/>
    <w:rsid w:val="005F3B64"/>
    <w:rsid w:val="005F3D3F"/>
    <w:rsid w:val="005F3E79"/>
    <w:rsid w:val="005F4262"/>
    <w:rsid w:val="005F4DB7"/>
    <w:rsid w:val="005F533A"/>
    <w:rsid w:val="005F5BCE"/>
    <w:rsid w:val="005F5CDA"/>
    <w:rsid w:val="005F64AF"/>
    <w:rsid w:val="0060090B"/>
    <w:rsid w:val="00601419"/>
    <w:rsid w:val="00601451"/>
    <w:rsid w:val="00602C40"/>
    <w:rsid w:val="006032A8"/>
    <w:rsid w:val="0060356A"/>
    <w:rsid w:val="00603B5B"/>
    <w:rsid w:val="00603E9B"/>
    <w:rsid w:val="00604284"/>
    <w:rsid w:val="006059F9"/>
    <w:rsid w:val="00605BF4"/>
    <w:rsid w:val="00610C6D"/>
    <w:rsid w:val="0061147E"/>
    <w:rsid w:val="00613E5F"/>
    <w:rsid w:val="00614D69"/>
    <w:rsid w:val="006208E8"/>
    <w:rsid w:val="00620905"/>
    <w:rsid w:val="00621645"/>
    <w:rsid w:val="00621BB8"/>
    <w:rsid w:val="00622831"/>
    <w:rsid w:val="00622EA0"/>
    <w:rsid w:val="00624237"/>
    <w:rsid w:val="00625CF1"/>
    <w:rsid w:val="0062665C"/>
    <w:rsid w:val="00626666"/>
    <w:rsid w:val="0062693E"/>
    <w:rsid w:val="00627150"/>
    <w:rsid w:val="0062720F"/>
    <w:rsid w:val="0063134E"/>
    <w:rsid w:val="006322CF"/>
    <w:rsid w:val="00632E34"/>
    <w:rsid w:val="006330F6"/>
    <w:rsid w:val="00634141"/>
    <w:rsid w:val="0063456B"/>
    <w:rsid w:val="006349A8"/>
    <w:rsid w:val="006370D9"/>
    <w:rsid w:val="00640456"/>
    <w:rsid w:val="006405D7"/>
    <w:rsid w:val="00642A7B"/>
    <w:rsid w:val="00642AA5"/>
    <w:rsid w:val="00644D02"/>
    <w:rsid w:val="00645AD8"/>
    <w:rsid w:val="006466AD"/>
    <w:rsid w:val="00647931"/>
    <w:rsid w:val="0065099D"/>
    <w:rsid w:val="00650FFF"/>
    <w:rsid w:val="0065125D"/>
    <w:rsid w:val="0065400F"/>
    <w:rsid w:val="006541F5"/>
    <w:rsid w:val="006544B4"/>
    <w:rsid w:val="006562BF"/>
    <w:rsid w:val="00657D0D"/>
    <w:rsid w:val="006615FC"/>
    <w:rsid w:val="00662EF6"/>
    <w:rsid w:val="00663249"/>
    <w:rsid w:val="00663288"/>
    <w:rsid w:val="00663289"/>
    <w:rsid w:val="00664CBB"/>
    <w:rsid w:val="00664CFB"/>
    <w:rsid w:val="00667D09"/>
    <w:rsid w:val="006702D2"/>
    <w:rsid w:val="00670B7E"/>
    <w:rsid w:val="00670C8F"/>
    <w:rsid w:val="00672B92"/>
    <w:rsid w:val="00672DCA"/>
    <w:rsid w:val="00672E3D"/>
    <w:rsid w:val="00674DB6"/>
    <w:rsid w:val="0067593F"/>
    <w:rsid w:val="00675B53"/>
    <w:rsid w:val="006772B3"/>
    <w:rsid w:val="00677364"/>
    <w:rsid w:val="00677B29"/>
    <w:rsid w:val="0068065E"/>
    <w:rsid w:val="00681578"/>
    <w:rsid w:val="00683AEE"/>
    <w:rsid w:val="00686873"/>
    <w:rsid w:val="00687D81"/>
    <w:rsid w:val="006908EE"/>
    <w:rsid w:val="00690F50"/>
    <w:rsid w:val="00691156"/>
    <w:rsid w:val="00691308"/>
    <w:rsid w:val="00691ACE"/>
    <w:rsid w:val="00692DD8"/>
    <w:rsid w:val="00693532"/>
    <w:rsid w:val="00693A51"/>
    <w:rsid w:val="0069448F"/>
    <w:rsid w:val="0069457F"/>
    <w:rsid w:val="00694624"/>
    <w:rsid w:val="00695E61"/>
    <w:rsid w:val="00696424"/>
    <w:rsid w:val="00696529"/>
    <w:rsid w:val="006979BC"/>
    <w:rsid w:val="006A2CB0"/>
    <w:rsid w:val="006A2EDE"/>
    <w:rsid w:val="006A36B6"/>
    <w:rsid w:val="006A4261"/>
    <w:rsid w:val="006A4DDA"/>
    <w:rsid w:val="006A53A3"/>
    <w:rsid w:val="006A58A7"/>
    <w:rsid w:val="006A6028"/>
    <w:rsid w:val="006A77C7"/>
    <w:rsid w:val="006A7E44"/>
    <w:rsid w:val="006B0247"/>
    <w:rsid w:val="006B04A5"/>
    <w:rsid w:val="006B0980"/>
    <w:rsid w:val="006B0E6D"/>
    <w:rsid w:val="006B14F2"/>
    <w:rsid w:val="006B1617"/>
    <w:rsid w:val="006B18DF"/>
    <w:rsid w:val="006B1BE6"/>
    <w:rsid w:val="006B1DCE"/>
    <w:rsid w:val="006B1FE5"/>
    <w:rsid w:val="006B20B9"/>
    <w:rsid w:val="006B3B91"/>
    <w:rsid w:val="006B423D"/>
    <w:rsid w:val="006B452E"/>
    <w:rsid w:val="006B47AE"/>
    <w:rsid w:val="006B48EF"/>
    <w:rsid w:val="006B7FD5"/>
    <w:rsid w:val="006C023A"/>
    <w:rsid w:val="006C04B1"/>
    <w:rsid w:val="006C0728"/>
    <w:rsid w:val="006C0A5B"/>
    <w:rsid w:val="006C0D96"/>
    <w:rsid w:val="006C0D9D"/>
    <w:rsid w:val="006C0FDA"/>
    <w:rsid w:val="006C171D"/>
    <w:rsid w:val="006C25B6"/>
    <w:rsid w:val="006C3891"/>
    <w:rsid w:val="006C4050"/>
    <w:rsid w:val="006C5BDB"/>
    <w:rsid w:val="006C6D32"/>
    <w:rsid w:val="006D4A8F"/>
    <w:rsid w:val="006D6B78"/>
    <w:rsid w:val="006D72B2"/>
    <w:rsid w:val="006D742B"/>
    <w:rsid w:val="006D746B"/>
    <w:rsid w:val="006D7BF8"/>
    <w:rsid w:val="006E0ABD"/>
    <w:rsid w:val="006E13AF"/>
    <w:rsid w:val="006E4063"/>
    <w:rsid w:val="006E506A"/>
    <w:rsid w:val="006E7346"/>
    <w:rsid w:val="006E768A"/>
    <w:rsid w:val="006F122A"/>
    <w:rsid w:val="006F2B2D"/>
    <w:rsid w:val="006F36F2"/>
    <w:rsid w:val="006F4613"/>
    <w:rsid w:val="006F4B03"/>
    <w:rsid w:val="006F4F54"/>
    <w:rsid w:val="006F63B7"/>
    <w:rsid w:val="006F6404"/>
    <w:rsid w:val="006F65B8"/>
    <w:rsid w:val="00700BFC"/>
    <w:rsid w:val="007010C0"/>
    <w:rsid w:val="007019FC"/>
    <w:rsid w:val="00701BA4"/>
    <w:rsid w:val="007034EC"/>
    <w:rsid w:val="00704276"/>
    <w:rsid w:val="007044EA"/>
    <w:rsid w:val="007053BB"/>
    <w:rsid w:val="00705420"/>
    <w:rsid w:val="00705594"/>
    <w:rsid w:val="007065DF"/>
    <w:rsid w:val="007071AF"/>
    <w:rsid w:val="00707948"/>
    <w:rsid w:val="00712485"/>
    <w:rsid w:val="00712F67"/>
    <w:rsid w:val="007132DB"/>
    <w:rsid w:val="00713C71"/>
    <w:rsid w:val="00717296"/>
    <w:rsid w:val="007242CE"/>
    <w:rsid w:val="00724EFF"/>
    <w:rsid w:val="007253F5"/>
    <w:rsid w:val="007335C8"/>
    <w:rsid w:val="00733928"/>
    <w:rsid w:val="007342FE"/>
    <w:rsid w:val="00740530"/>
    <w:rsid w:val="00740AE1"/>
    <w:rsid w:val="00741CA3"/>
    <w:rsid w:val="00741F57"/>
    <w:rsid w:val="00743577"/>
    <w:rsid w:val="00743775"/>
    <w:rsid w:val="007457AC"/>
    <w:rsid w:val="00745D93"/>
    <w:rsid w:val="00747A71"/>
    <w:rsid w:val="007506E3"/>
    <w:rsid w:val="007528BE"/>
    <w:rsid w:val="00752FFD"/>
    <w:rsid w:val="007568DD"/>
    <w:rsid w:val="00757FC9"/>
    <w:rsid w:val="007618D2"/>
    <w:rsid w:val="00762B43"/>
    <w:rsid w:val="00765B98"/>
    <w:rsid w:val="0076684E"/>
    <w:rsid w:val="00767F59"/>
    <w:rsid w:val="007728B0"/>
    <w:rsid w:val="007738EE"/>
    <w:rsid w:val="00775316"/>
    <w:rsid w:val="00775E02"/>
    <w:rsid w:val="00776791"/>
    <w:rsid w:val="00777090"/>
    <w:rsid w:val="0077782C"/>
    <w:rsid w:val="00777A34"/>
    <w:rsid w:val="00777D04"/>
    <w:rsid w:val="00780D7F"/>
    <w:rsid w:val="00781006"/>
    <w:rsid w:val="00783D06"/>
    <w:rsid w:val="007844B9"/>
    <w:rsid w:val="0078507F"/>
    <w:rsid w:val="00786E69"/>
    <w:rsid w:val="007879F2"/>
    <w:rsid w:val="007911E9"/>
    <w:rsid w:val="0079766F"/>
    <w:rsid w:val="007A11E9"/>
    <w:rsid w:val="007A67C9"/>
    <w:rsid w:val="007B04C3"/>
    <w:rsid w:val="007B09D9"/>
    <w:rsid w:val="007B1590"/>
    <w:rsid w:val="007B1788"/>
    <w:rsid w:val="007B1E76"/>
    <w:rsid w:val="007B3D68"/>
    <w:rsid w:val="007B41CE"/>
    <w:rsid w:val="007B59C6"/>
    <w:rsid w:val="007B6376"/>
    <w:rsid w:val="007B679F"/>
    <w:rsid w:val="007B7190"/>
    <w:rsid w:val="007C19A0"/>
    <w:rsid w:val="007C342C"/>
    <w:rsid w:val="007C5766"/>
    <w:rsid w:val="007C6571"/>
    <w:rsid w:val="007C71D7"/>
    <w:rsid w:val="007D01CA"/>
    <w:rsid w:val="007D0CC3"/>
    <w:rsid w:val="007D0E7D"/>
    <w:rsid w:val="007D1469"/>
    <w:rsid w:val="007D14EC"/>
    <w:rsid w:val="007D1CEB"/>
    <w:rsid w:val="007D1E89"/>
    <w:rsid w:val="007D2753"/>
    <w:rsid w:val="007D444B"/>
    <w:rsid w:val="007D450E"/>
    <w:rsid w:val="007D4B1E"/>
    <w:rsid w:val="007D74DD"/>
    <w:rsid w:val="007E17A5"/>
    <w:rsid w:val="007E1DFE"/>
    <w:rsid w:val="007E5A55"/>
    <w:rsid w:val="007E6EF7"/>
    <w:rsid w:val="007E6FD7"/>
    <w:rsid w:val="007E7210"/>
    <w:rsid w:val="007E7E1C"/>
    <w:rsid w:val="007F0B6B"/>
    <w:rsid w:val="007F3C27"/>
    <w:rsid w:val="007F3DA1"/>
    <w:rsid w:val="007F4C88"/>
    <w:rsid w:val="007F5657"/>
    <w:rsid w:val="00800CED"/>
    <w:rsid w:val="0080100C"/>
    <w:rsid w:val="008022D3"/>
    <w:rsid w:val="0080666D"/>
    <w:rsid w:val="0080757F"/>
    <w:rsid w:val="00812AC9"/>
    <w:rsid w:val="0081448A"/>
    <w:rsid w:val="00814E67"/>
    <w:rsid w:val="00814EA2"/>
    <w:rsid w:val="00815450"/>
    <w:rsid w:val="00815CB8"/>
    <w:rsid w:val="008161F1"/>
    <w:rsid w:val="008167C9"/>
    <w:rsid w:val="0082052D"/>
    <w:rsid w:val="00820A4C"/>
    <w:rsid w:val="00820EA5"/>
    <w:rsid w:val="0082279E"/>
    <w:rsid w:val="00822A6A"/>
    <w:rsid w:val="0082586F"/>
    <w:rsid w:val="008321D6"/>
    <w:rsid w:val="0083246C"/>
    <w:rsid w:val="0083463F"/>
    <w:rsid w:val="00837F49"/>
    <w:rsid w:val="00841752"/>
    <w:rsid w:val="00841DE6"/>
    <w:rsid w:val="008423FA"/>
    <w:rsid w:val="00842E97"/>
    <w:rsid w:val="0084352C"/>
    <w:rsid w:val="00843CB6"/>
    <w:rsid w:val="00844A17"/>
    <w:rsid w:val="00845E9A"/>
    <w:rsid w:val="008505D3"/>
    <w:rsid w:val="00850D6F"/>
    <w:rsid w:val="0085199F"/>
    <w:rsid w:val="00853223"/>
    <w:rsid w:val="0085344C"/>
    <w:rsid w:val="0085480D"/>
    <w:rsid w:val="00854D0A"/>
    <w:rsid w:val="00854D4E"/>
    <w:rsid w:val="0085516B"/>
    <w:rsid w:val="008552BD"/>
    <w:rsid w:val="0085693D"/>
    <w:rsid w:val="00856CD4"/>
    <w:rsid w:val="00857EBD"/>
    <w:rsid w:val="008632E4"/>
    <w:rsid w:val="008642A2"/>
    <w:rsid w:val="00866FA7"/>
    <w:rsid w:val="008727E9"/>
    <w:rsid w:val="0087379B"/>
    <w:rsid w:val="00873E83"/>
    <w:rsid w:val="008762E5"/>
    <w:rsid w:val="008773A9"/>
    <w:rsid w:val="008822AA"/>
    <w:rsid w:val="00882926"/>
    <w:rsid w:val="00884AA8"/>
    <w:rsid w:val="00884CC2"/>
    <w:rsid w:val="008876AA"/>
    <w:rsid w:val="00887C80"/>
    <w:rsid w:val="008916B5"/>
    <w:rsid w:val="00891978"/>
    <w:rsid w:val="00891B6C"/>
    <w:rsid w:val="00892DB5"/>
    <w:rsid w:val="0089573C"/>
    <w:rsid w:val="008961A4"/>
    <w:rsid w:val="008961CA"/>
    <w:rsid w:val="00896718"/>
    <w:rsid w:val="00896D6A"/>
    <w:rsid w:val="0089768C"/>
    <w:rsid w:val="008A0869"/>
    <w:rsid w:val="008A274A"/>
    <w:rsid w:val="008A3887"/>
    <w:rsid w:val="008A45FF"/>
    <w:rsid w:val="008A555F"/>
    <w:rsid w:val="008A6C66"/>
    <w:rsid w:val="008A7F29"/>
    <w:rsid w:val="008B0619"/>
    <w:rsid w:val="008B28D8"/>
    <w:rsid w:val="008B5A8D"/>
    <w:rsid w:val="008B6358"/>
    <w:rsid w:val="008B673B"/>
    <w:rsid w:val="008B6E36"/>
    <w:rsid w:val="008B7638"/>
    <w:rsid w:val="008B7E0D"/>
    <w:rsid w:val="008C03D3"/>
    <w:rsid w:val="008C06BC"/>
    <w:rsid w:val="008C140F"/>
    <w:rsid w:val="008C23B0"/>
    <w:rsid w:val="008C2DD7"/>
    <w:rsid w:val="008C378F"/>
    <w:rsid w:val="008C3A09"/>
    <w:rsid w:val="008C48E1"/>
    <w:rsid w:val="008C4C71"/>
    <w:rsid w:val="008C67F0"/>
    <w:rsid w:val="008C6998"/>
    <w:rsid w:val="008C70F9"/>
    <w:rsid w:val="008C7AB2"/>
    <w:rsid w:val="008C7B42"/>
    <w:rsid w:val="008D0929"/>
    <w:rsid w:val="008D0CC6"/>
    <w:rsid w:val="008D1000"/>
    <w:rsid w:val="008D1006"/>
    <w:rsid w:val="008D197D"/>
    <w:rsid w:val="008D1CAA"/>
    <w:rsid w:val="008D30D1"/>
    <w:rsid w:val="008D44B1"/>
    <w:rsid w:val="008D603A"/>
    <w:rsid w:val="008E0528"/>
    <w:rsid w:val="008E1872"/>
    <w:rsid w:val="008E1C21"/>
    <w:rsid w:val="008E3602"/>
    <w:rsid w:val="008E3957"/>
    <w:rsid w:val="008E3C8F"/>
    <w:rsid w:val="008E7593"/>
    <w:rsid w:val="008F024E"/>
    <w:rsid w:val="008F3A11"/>
    <w:rsid w:val="008F4402"/>
    <w:rsid w:val="008F481A"/>
    <w:rsid w:val="008F5A1D"/>
    <w:rsid w:val="008F5AD2"/>
    <w:rsid w:val="008F6E34"/>
    <w:rsid w:val="008F7B01"/>
    <w:rsid w:val="0090026D"/>
    <w:rsid w:val="00901871"/>
    <w:rsid w:val="00902271"/>
    <w:rsid w:val="00902582"/>
    <w:rsid w:val="00902F88"/>
    <w:rsid w:val="00904FD4"/>
    <w:rsid w:val="00905FE8"/>
    <w:rsid w:val="00910773"/>
    <w:rsid w:val="0091294A"/>
    <w:rsid w:val="00914AB8"/>
    <w:rsid w:val="00915AAB"/>
    <w:rsid w:val="00915B6D"/>
    <w:rsid w:val="00916149"/>
    <w:rsid w:val="0091640E"/>
    <w:rsid w:val="0091721A"/>
    <w:rsid w:val="00917DF4"/>
    <w:rsid w:val="00920010"/>
    <w:rsid w:val="00920CAF"/>
    <w:rsid w:val="0092125E"/>
    <w:rsid w:val="0092219F"/>
    <w:rsid w:val="00923051"/>
    <w:rsid w:val="00924BA5"/>
    <w:rsid w:val="00924FF5"/>
    <w:rsid w:val="0092591A"/>
    <w:rsid w:val="009259A0"/>
    <w:rsid w:val="009272E0"/>
    <w:rsid w:val="009301F7"/>
    <w:rsid w:val="00930A5D"/>
    <w:rsid w:val="00930F53"/>
    <w:rsid w:val="00934C5A"/>
    <w:rsid w:val="00935009"/>
    <w:rsid w:val="0093773B"/>
    <w:rsid w:val="00940EC8"/>
    <w:rsid w:val="00942A37"/>
    <w:rsid w:val="0094360A"/>
    <w:rsid w:val="00943A0E"/>
    <w:rsid w:val="0094446E"/>
    <w:rsid w:val="00945E6B"/>
    <w:rsid w:val="009474F2"/>
    <w:rsid w:val="00947853"/>
    <w:rsid w:val="00951715"/>
    <w:rsid w:val="009540A2"/>
    <w:rsid w:val="0095442E"/>
    <w:rsid w:val="009555DD"/>
    <w:rsid w:val="00955B8D"/>
    <w:rsid w:val="00957C15"/>
    <w:rsid w:val="0096071A"/>
    <w:rsid w:val="0096096F"/>
    <w:rsid w:val="00960DAC"/>
    <w:rsid w:val="00961388"/>
    <w:rsid w:val="00962949"/>
    <w:rsid w:val="00963F05"/>
    <w:rsid w:val="00963F09"/>
    <w:rsid w:val="00967E4C"/>
    <w:rsid w:val="00971DBB"/>
    <w:rsid w:val="00973E61"/>
    <w:rsid w:val="00975191"/>
    <w:rsid w:val="0097651A"/>
    <w:rsid w:val="009777BF"/>
    <w:rsid w:val="0098076D"/>
    <w:rsid w:val="009809D5"/>
    <w:rsid w:val="0098146B"/>
    <w:rsid w:val="0098181D"/>
    <w:rsid w:val="00982C97"/>
    <w:rsid w:val="00983587"/>
    <w:rsid w:val="0098705A"/>
    <w:rsid w:val="00987A3D"/>
    <w:rsid w:val="00990141"/>
    <w:rsid w:val="00992A65"/>
    <w:rsid w:val="00992B57"/>
    <w:rsid w:val="009947B5"/>
    <w:rsid w:val="00994FC2"/>
    <w:rsid w:val="00995843"/>
    <w:rsid w:val="009969AB"/>
    <w:rsid w:val="00996CB4"/>
    <w:rsid w:val="00997CEF"/>
    <w:rsid w:val="009A4557"/>
    <w:rsid w:val="009A48FF"/>
    <w:rsid w:val="009A5DA8"/>
    <w:rsid w:val="009B172E"/>
    <w:rsid w:val="009B2001"/>
    <w:rsid w:val="009B3D3C"/>
    <w:rsid w:val="009B451B"/>
    <w:rsid w:val="009B72C9"/>
    <w:rsid w:val="009B7A9B"/>
    <w:rsid w:val="009B7C6A"/>
    <w:rsid w:val="009C14A1"/>
    <w:rsid w:val="009C1D2F"/>
    <w:rsid w:val="009C3226"/>
    <w:rsid w:val="009C3736"/>
    <w:rsid w:val="009C5837"/>
    <w:rsid w:val="009C58FF"/>
    <w:rsid w:val="009C5B6F"/>
    <w:rsid w:val="009C5DCC"/>
    <w:rsid w:val="009C693B"/>
    <w:rsid w:val="009C6E1F"/>
    <w:rsid w:val="009D005F"/>
    <w:rsid w:val="009D1615"/>
    <w:rsid w:val="009D1897"/>
    <w:rsid w:val="009D1BB9"/>
    <w:rsid w:val="009D3926"/>
    <w:rsid w:val="009D3FA6"/>
    <w:rsid w:val="009D4BB9"/>
    <w:rsid w:val="009D7976"/>
    <w:rsid w:val="009D7A07"/>
    <w:rsid w:val="009D7CF5"/>
    <w:rsid w:val="009E099D"/>
    <w:rsid w:val="009E0FD1"/>
    <w:rsid w:val="009E1D42"/>
    <w:rsid w:val="009E2925"/>
    <w:rsid w:val="009E40EE"/>
    <w:rsid w:val="009E4D35"/>
    <w:rsid w:val="009E5FB9"/>
    <w:rsid w:val="009E63C8"/>
    <w:rsid w:val="009E7722"/>
    <w:rsid w:val="009F1A19"/>
    <w:rsid w:val="009F1B1D"/>
    <w:rsid w:val="009F2347"/>
    <w:rsid w:val="009F2D1C"/>
    <w:rsid w:val="009F540C"/>
    <w:rsid w:val="009F5B36"/>
    <w:rsid w:val="009F71DC"/>
    <w:rsid w:val="00A0281F"/>
    <w:rsid w:val="00A0284F"/>
    <w:rsid w:val="00A028B3"/>
    <w:rsid w:val="00A03A44"/>
    <w:rsid w:val="00A03A63"/>
    <w:rsid w:val="00A04AE9"/>
    <w:rsid w:val="00A053AD"/>
    <w:rsid w:val="00A0567F"/>
    <w:rsid w:val="00A05ED8"/>
    <w:rsid w:val="00A060E0"/>
    <w:rsid w:val="00A06E51"/>
    <w:rsid w:val="00A107B8"/>
    <w:rsid w:val="00A128D2"/>
    <w:rsid w:val="00A17736"/>
    <w:rsid w:val="00A17A96"/>
    <w:rsid w:val="00A20670"/>
    <w:rsid w:val="00A2250B"/>
    <w:rsid w:val="00A2263D"/>
    <w:rsid w:val="00A23F12"/>
    <w:rsid w:val="00A26F13"/>
    <w:rsid w:val="00A304E7"/>
    <w:rsid w:val="00A31043"/>
    <w:rsid w:val="00A328F9"/>
    <w:rsid w:val="00A3446D"/>
    <w:rsid w:val="00A354EE"/>
    <w:rsid w:val="00A3716F"/>
    <w:rsid w:val="00A37B7E"/>
    <w:rsid w:val="00A40532"/>
    <w:rsid w:val="00A411CD"/>
    <w:rsid w:val="00A4155A"/>
    <w:rsid w:val="00A41A75"/>
    <w:rsid w:val="00A432E5"/>
    <w:rsid w:val="00A4478D"/>
    <w:rsid w:val="00A44A40"/>
    <w:rsid w:val="00A4583D"/>
    <w:rsid w:val="00A4596D"/>
    <w:rsid w:val="00A476AF"/>
    <w:rsid w:val="00A5003C"/>
    <w:rsid w:val="00A50E5B"/>
    <w:rsid w:val="00A518F0"/>
    <w:rsid w:val="00A5249D"/>
    <w:rsid w:val="00A52A75"/>
    <w:rsid w:val="00A52ABE"/>
    <w:rsid w:val="00A53E2C"/>
    <w:rsid w:val="00A540D2"/>
    <w:rsid w:val="00A56213"/>
    <w:rsid w:val="00A56B32"/>
    <w:rsid w:val="00A57BC7"/>
    <w:rsid w:val="00A614A2"/>
    <w:rsid w:val="00A622A5"/>
    <w:rsid w:val="00A6273E"/>
    <w:rsid w:val="00A62FE2"/>
    <w:rsid w:val="00A64399"/>
    <w:rsid w:val="00A64FB4"/>
    <w:rsid w:val="00A64FC9"/>
    <w:rsid w:val="00A66051"/>
    <w:rsid w:val="00A663FD"/>
    <w:rsid w:val="00A66461"/>
    <w:rsid w:val="00A6653D"/>
    <w:rsid w:val="00A6688F"/>
    <w:rsid w:val="00A676BF"/>
    <w:rsid w:val="00A67E81"/>
    <w:rsid w:val="00A71052"/>
    <w:rsid w:val="00A718C8"/>
    <w:rsid w:val="00A7373A"/>
    <w:rsid w:val="00A73D5C"/>
    <w:rsid w:val="00A74EBF"/>
    <w:rsid w:val="00A752EA"/>
    <w:rsid w:val="00A75B44"/>
    <w:rsid w:val="00A80B90"/>
    <w:rsid w:val="00A831F8"/>
    <w:rsid w:val="00A83458"/>
    <w:rsid w:val="00A84203"/>
    <w:rsid w:val="00A856D0"/>
    <w:rsid w:val="00A87FDB"/>
    <w:rsid w:val="00A9045B"/>
    <w:rsid w:val="00A905D1"/>
    <w:rsid w:val="00A90CD4"/>
    <w:rsid w:val="00A91EA6"/>
    <w:rsid w:val="00A92F6B"/>
    <w:rsid w:val="00A944CB"/>
    <w:rsid w:val="00A94B90"/>
    <w:rsid w:val="00A94D3D"/>
    <w:rsid w:val="00A963A7"/>
    <w:rsid w:val="00A96797"/>
    <w:rsid w:val="00A97093"/>
    <w:rsid w:val="00AA0C6B"/>
    <w:rsid w:val="00AA13D2"/>
    <w:rsid w:val="00AA1F20"/>
    <w:rsid w:val="00AA3C6B"/>
    <w:rsid w:val="00AA3F93"/>
    <w:rsid w:val="00AA4225"/>
    <w:rsid w:val="00AA5E1A"/>
    <w:rsid w:val="00AA6430"/>
    <w:rsid w:val="00AA704B"/>
    <w:rsid w:val="00AA77A9"/>
    <w:rsid w:val="00AB0752"/>
    <w:rsid w:val="00AB07E8"/>
    <w:rsid w:val="00AB0807"/>
    <w:rsid w:val="00AB0FCC"/>
    <w:rsid w:val="00AB1CFB"/>
    <w:rsid w:val="00AB1D3D"/>
    <w:rsid w:val="00AB2144"/>
    <w:rsid w:val="00AB466A"/>
    <w:rsid w:val="00AB6A86"/>
    <w:rsid w:val="00AB6C88"/>
    <w:rsid w:val="00AB7558"/>
    <w:rsid w:val="00AB7B54"/>
    <w:rsid w:val="00AC131B"/>
    <w:rsid w:val="00AC15FE"/>
    <w:rsid w:val="00AC3A21"/>
    <w:rsid w:val="00AC56F3"/>
    <w:rsid w:val="00AC735F"/>
    <w:rsid w:val="00AC7D64"/>
    <w:rsid w:val="00AD0507"/>
    <w:rsid w:val="00AD19CF"/>
    <w:rsid w:val="00AD35F7"/>
    <w:rsid w:val="00AD44F3"/>
    <w:rsid w:val="00AD458C"/>
    <w:rsid w:val="00AD601B"/>
    <w:rsid w:val="00AD67FE"/>
    <w:rsid w:val="00AD7A34"/>
    <w:rsid w:val="00AE01D9"/>
    <w:rsid w:val="00AE02ED"/>
    <w:rsid w:val="00AE0BE2"/>
    <w:rsid w:val="00AE56BF"/>
    <w:rsid w:val="00AE7A3A"/>
    <w:rsid w:val="00AF015F"/>
    <w:rsid w:val="00AF03EE"/>
    <w:rsid w:val="00AF0406"/>
    <w:rsid w:val="00AF0476"/>
    <w:rsid w:val="00AF0993"/>
    <w:rsid w:val="00AF10F5"/>
    <w:rsid w:val="00AF1242"/>
    <w:rsid w:val="00AF1C18"/>
    <w:rsid w:val="00AF2E7B"/>
    <w:rsid w:val="00AF33DD"/>
    <w:rsid w:val="00AF3429"/>
    <w:rsid w:val="00AF3751"/>
    <w:rsid w:val="00AF3F01"/>
    <w:rsid w:val="00AF47FA"/>
    <w:rsid w:val="00AF48A6"/>
    <w:rsid w:val="00AF5063"/>
    <w:rsid w:val="00AF51A6"/>
    <w:rsid w:val="00AF5832"/>
    <w:rsid w:val="00B00771"/>
    <w:rsid w:val="00B04F82"/>
    <w:rsid w:val="00B04F93"/>
    <w:rsid w:val="00B05138"/>
    <w:rsid w:val="00B05858"/>
    <w:rsid w:val="00B06B0F"/>
    <w:rsid w:val="00B0724F"/>
    <w:rsid w:val="00B07F3D"/>
    <w:rsid w:val="00B10051"/>
    <w:rsid w:val="00B14018"/>
    <w:rsid w:val="00B16942"/>
    <w:rsid w:val="00B20F54"/>
    <w:rsid w:val="00B223DA"/>
    <w:rsid w:val="00B24EB1"/>
    <w:rsid w:val="00B24FA9"/>
    <w:rsid w:val="00B26BFC"/>
    <w:rsid w:val="00B27671"/>
    <w:rsid w:val="00B27DE9"/>
    <w:rsid w:val="00B31A45"/>
    <w:rsid w:val="00B31C0E"/>
    <w:rsid w:val="00B32937"/>
    <w:rsid w:val="00B34B00"/>
    <w:rsid w:val="00B34B63"/>
    <w:rsid w:val="00B34DAB"/>
    <w:rsid w:val="00B358F8"/>
    <w:rsid w:val="00B36CC0"/>
    <w:rsid w:val="00B36FE0"/>
    <w:rsid w:val="00B373B4"/>
    <w:rsid w:val="00B42E06"/>
    <w:rsid w:val="00B43A09"/>
    <w:rsid w:val="00B44FE7"/>
    <w:rsid w:val="00B45D6A"/>
    <w:rsid w:val="00B47DF4"/>
    <w:rsid w:val="00B50EEB"/>
    <w:rsid w:val="00B5351D"/>
    <w:rsid w:val="00B544C0"/>
    <w:rsid w:val="00B54974"/>
    <w:rsid w:val="00B55134"/>
    <w:rsid w:val="00B56258"/>
    <w:rsid w:val="00B61D96"/>
    <w:rsid w:val="00B63B42"/>
    <w:rsid w:val="00B65A29"/>
    <w:rsid w:val="00B66524"/>
    <w:rsid w:val="00B66F21"/>
    <w:rsid w:val="00B716AC"/>
    <w:rsid w:val="00B73051"/>
    <w:rsid w:val="00B73328"/>
    <w:rsid w:val="00B7383C"/>
    <w:rsid w:val="00B7421C"/>
    <w:rsid w:val="00B778A7"/>
    <w:rsid w:val="00B81462"/>
    <w:rsid w:val="00B815BB"/>
    <w:rsid w:val="00B81887"/>
    <w:rsid w:val="00B81CDC"/>
    <w:rsid w:val="00B82075"/>
    <w:rsid w:val="00B83B97"/>
    <w:rsid w:val="00B83FB5"/>
    <w:rsid w:val="00B840A1"/>
    <w:rsid w:val="00B850AB"/>
    <w:rsid w:val="00B8615B"/>
    <w:rsid w:val="00B87FD4"/>
    <w:rsid w:val="00B90C0C"/>
    <w:rsid w:val="00B91625"/>
    <w:rsid w:val="00B91C5E"/>
    <w:rsid w:val="00B935E0"/>
    <w:rsid w:val="00B937C8"/>
    <w:rsid w:val="00B94335"/>
    <w:rsid w:val="00B950FD"/>
    <w:rsid w:val="00B96829"/>
    <w:rsid w:val="00B9702F"/>
    <w:rsid w:val="00BA2618"/>
    <w:rsid w:val="00BA2996"/>
    <w:rsid w:val="00BA3314"/>
    <w:rsid w:val="00BA4280"/>
    <w:rsid w:val="00BA5B70"/>
    <w:rsid w:val="00BB15B7"/>
    <w:rsid w:val="00BB3033"/>
    <w:rsid w:val="00BB3A01"/>
    <w:rsid w:val="00BB52AF"/>
    <w:rsid w:val="00BB5946"/>
    <w:rsid w:val="00BB5A9C"/>
    <w:rsid w:val="00BB798A"/>
    <w:rsid w:val="00BB7DCC"/>
    <w:rsid w:val="00BC32C1"/>
    <w:rsid w:val="00BC44DF"/>
    <w:rsid w:val="00BC601A"/>
    <w:rsid w:val="00BC690F"/>
    <w:rsid w:val="00BD04BB"/>
    <w:rsid w:val="00BD0CE6"/>
    <w:rsid w:val="00BD1031"/>
    <w:rsid w:val="00BD36D5"/>
    <w:rsid w:val="00BD52BC"/>
    <w:rsid w:val="00BD5CDF"/>
    <w:rsid w:val="00BD5D33"/>
    <w:rsid w:val="00BD7C8F"/>
    <w:rsid w:val="00BE0280"/>
    <w:rsid w:val="00BE0862"/>
    <w:rsid w:val="00BE1489"/>
    <w:rsid w:val="00BE2383"/>
    <w:rsid w:val="00BE23BE"/>
    <w:rsid w:val="00BE255C"/>
    <w:rsid w:val="00BE2B80"/>
    <w:rsid w:val="00BE3150"/>
    <w:rsid w:val="00BE38D9"/>
    <w:rsid w:val="00BE46FF"/>
    <w:rsid w:val="00BE702F"/>
    <w:rsid w:val="00BE7241"/>
    <w:rsid w:val="00BE7AC3"/>
    <w:rsid w:val="00BE7E57"/>
    <w:rsid w:val="00BF0694"/>
    <w:rsid w:val="00BF0945"/>
    <w:rsid w:val="00BF2110"/>
    <w:rsid w:val="00BF3C88"/>
    <w:rsid w:val="00BF51E3"/>
    <w:rsid w:val="00BF6634"/>
    <w:rsid w:val="00BF6ED8"/>
    <w:rsid w:val="00C001F5"/>
    <w:rsid w:val="00C02813"/>
    <w:rsid w:val="00C03AED"/>
    <w:rsid w:val="00C04F5C"/>
    <w:rsid w:val="00C06747"/>
    <w:rsid w:val="00C06749"/>
    <w:rsid w:val="00C076F3"/>
    <w:rsid w:val="00C0786B"/>
    <w:rsid w:val="00C104FB"/>
    <w:rsid w:val="00C10C7F"/>
    <w:rsid w:val="00C11477"/>
    <w:rsid w:val="00C13339"/>
    <w:rsid w:val="00C14A9E"/>
    <w:rsid w:val="00C14BEC"/>
    <w:rsid w:val="00C14F25"/>
    <w:rsid w:val="00C15083"/>
    <w:rsid w:val="00C15540"/>
    <w:rsid w:val="00C15DEE"/>
    <w:rsid w:val="00C1656A"/>
    <w:rsid w:val="00C16914"/>
    <w:rsid w:val="00C22CE7"/>
    <w:rsid w:val="00C24652"/>
    <w:rsid w:val="00C24820"/>
    <w:rsid w:val="00C25C21"/>
    <w:rsid w:val="00C27F11"/>
    <w:rsid w:val="00C27F1F"/>
    <w:rsid w:val="00C3123E"/>
    <w:rsid w:val="00C31AC1"/>
    <w:rsid w:val="00C326AD"/>
    <w:rsid w:val="00C3361E"/>
    <w:rsid w:val="00C33EB0"/>
    <w:rsid w:val="00C347DD"/>
    <w:rsid w:val="00C374CA"/>
    <w:rsid w:val="00C37AE1"/>
    <w:rsid w:val="00C37DA1"/>
    <w:rsid w:val="00C402EE"/>
    <w:rsid w:val="00C42344"/>
    <w:rsid w:val="00C42762"/>
    <w:rsid w:val="00C42C08"/>
    <w:rsid w:val="00C42D77"/>
    <w:rsid w:val="00C4333F"/>
    <w:rsid w:val="00C478DD"/>
    <w:rsid w:val="00C47E98"/>
    <w:rsid w:val="00C50F93"/>
    <w:rsid w:val="00C51423"/>
    <w:rsid w:val="00C518CA"/>
    <w:rsid w:val="00C51E9B"/>
    <w:rsid w:val="00C524DC"/>
    <w:rsid w:val="00C53586"/>
    <w:rsid w:val="00C56183"/>
    <w:rsid w:val="00C56387"/>
    <w:rsid w:val="00C56ECC"/>
    <w:rsid w:val="00C57FF5"/>
    <w:rsid w:val="00C613F1"/>
    <w:rsid w:val="00C62502"/>
    <w:rsid w:val="00C63F5B"/>
    <w:rsid w:val="00C645DA"/>
    <w:rsid w:val="00C657BC"/>
    <w:rsid w:val="00C65C87"/>
    <w:rsid w:val="00C66339"/>
    <w:rsid w:val="00C66D58"/>
    <w:rsid w:val="00C66E36"/>
    <w:rsid w:val="00C675F6"/>
    <w:rsid w:val="00C70C9D"/>
    <w:rsid w:val="00C73019"/>
    <w:rsid w:val="00C7457F"/>
    <w:rsid w:val="00C74E31"/>
    <w:rsid w:val="00C77B22"/>
    <w:rsid w:val="00C828CB"/>
    <w:rsid w:val="00C840AD"/>
    <w:rsid w:val="00C843BC"/>
    <w:rsid w:val="00C854E6"/>
    <w:rsid w:val="00C8553E"/>
    <w:rsid w:val="00C85645"/>
    <w:rsid w:val="00C85D24"/>
    <w:rsid w:val="00C9026C"/>
    <w:rsid w:val="00C91C3D"/>
    <w:rsid w:val="00C922FE"/>
    <w:rsid w:val="00C92668"/>
    <w:rsid w:val="00C95128"/>
    <w:rsid w:val="00C95993"/>
    <w:rsid w:val="00C96706"/>
    <w:rsid w:val="00CA061E"/>
    <w:rsid w:val="00CA07DA"/>
    <w:rsid w:val="00CA19E3"/>
    <w:rsid w:val="00CA2D26"/>
    <w:rsid w:val="00CA2F5B"/>
    <w:rsid w:val="00CA343A"/>
    <w:rsid w:val="00CA3BCD"/>
    <w:rsid w:val="00CA4983"/>
    <w:rsid w:val="00CA65F3"/>
    <w:rsid w:val="00CB02E8"/>
    <w:rsid w:val="00CB05A6"/>
    <w:rsid w:val="00CB0FF6"/>
    <w:rsid w:val="00CB35EB"/>
    <w:rsid w:val="00CB3AB3"/>
    <w:rsid w:val="00CB4716"/>
    <w:rsid w:val="00CB5425"/>
    <w:rsid w:val="00CB56B3"/>
    <w:rsid w:val="00CB63D1"/>
    <w:rsid w:val="00CB708A"/>
    <w:rsid w:val="00CC00E5"/>
    <w:rsid w:val="00CC0B22"/>
    <w:rsid w:val="00CC1B8E"/>
    <w:rsid w:val="00CC2268"/>
    <w:rsid w:val="00CC346B"/>
    <w:rsid w:val="00CC60E8"/>
    <w:rsid w:val="00CC62BB"/>
    <w:rsid w:val="00CC791F"/>
    <w:rsid w:val="00CC7E38"/>
    <w:rsid w:val="00CD091F"/>
    <w:rsid w:val="00CD0CB9"/>
    <w:rsid w:val="00CD1166"/>
    <w:rsid w:val="00CD182A"/>
    <w:rsid w:val="00CD328F"/>
    <w:rsid w:val="00CD3413"/>
    <w:rsid w:val="00CD3493"/>
    <w:rsid w:val="00CD34F3"/>
    <w:rsid w:val="00CD4554"/>
    <w:rsid w:val="00CD671E"/>
    <w:rsid w:val="00CD713D"/>
    <w:rsid w:val="00CD74F2"/>
    <w:rsid w:val="00CE272C"/>
    <w:rsid w:val="00CE2B2B"/>
    <w:rsid w:val="00CE2F31"/>
    <w:rsid w:val="00CE37F4"/>
    <w:rsid w:val="00CE389B"/>
    <w:rsid w:val="00CE3FE1"/>
    <w:rsid w:val="00CE7B5A"/>
    <w:rsid w:val="00CF1086"/>
    <w:rsid w:val="00CF4A11"/>
    <w:rsid w:val="00CF59A9"/>
    <w:rsid w:val="00CF75BE"/>
    <w:rsid w:val="00D02BF6"/>
    <w:rsid w:val="00D0381D"/>
    <w:rsid w:val="00D0384B"/>
    <w:rsid w:val="00D0477A"/>
    <w:rsid w:val="00D04810"/>
    <w:rsid w:val="00D07710"/>
    <w:rsid w:val="00D079D8"/>
    <w:rsid w:val="00D1195D"/>
    <w:rsid w:val="00D11E15"/>
    <w:rsid w:val="00D12CFB"/>
    <w:rsid w:val="00D131D6"/>
    <w:rsid w:val="00D13835"/>
    <w:rsid w:val="00D13AD8"/>
    <w:rsid w:val="00D21C83"/>
    <w:rsid w:val="00D223F0"/>
    <w:rsid w:val="00D23A00"/>
    <w:rsid w:val="00D25A08"/>
    <w:rsid w:val="00D26397"/>
    <w:rsid w:val="00D305A3"/>
    <w:rsid w:val="00D30DA9"/>
    <w:rsid w:val="00D31110"/>
    <w:rsid w:val="00D311EF"/>
    <w:rsid w:val="00D3241C"/>
    <w:rsid w:val="00D345E8"/>
    <w:rsid w:val="00D34B93"/>
    <w:rsid w:val="00D35026"/>
    <w:rsid w:val="00D35815"/>
    <w:rsid w:val="00D37139"/>
    <w:rsid w:val="00D3720E"/>
    <w:rsid w:val="00D40FE1"/>
    <w:rsid w:val="00D4121D"/>
    <w:rsid w:val="00D42740"/>
    <w:rsid w:val="00D4309F"/>
    <w:rsid w:val="00D4558F"/>
    <w:rsid w:val="00D45902"/>
    <w:rsid w:val="00D46B3A"/>
    <w:rsid w:val="00D513B8"/>
    <w:rsid w:val="00D5190F"/>
    <w:rsid w:val="00D51FD9"/>
    <w:rsid w:val="00D53B2A"/>
    <w:rsid w:val="00D5428E"/>
    <w:rsid w:val="00D54B0B"/>
    <w:rsid w:val="00D569B6"/>
    <w:rsid w:val="00D577B5"/>
    <w:rsid w:val="00D6152F"/>
    <w:rsid w:val="00D61E4E"/>
    <w:rsid w:val="00D6258D"/>
    <w:rsid w:val="00D62F8F"/>
    <w:rsid w:val="00D63E75"/>
    <w:rsid w:val="00D645E0"/>
    <w:rsid w:val="00D64BB2"/>
    <w:rsid w:val="00D6539C"/>
    <w:rsid w:val="00D65B15"/>
    <w:rsid w:val="00D67B9B"/>
    <w:rsid w:val="00D67C16"/>
    <w:rsid w:val="00D705D5"/>
    <w:rsid w:val="00D713C9"/>
    <w:rsid w:val="00D71A21"/>
    <w:rsid w:val="00D732D4"/>
    <w:rsid w:val="00D739B1"/>
    <w:rsid w:val="00D73F66"/>
    <w:rsid w:val="00D75580"/>
    <w:rsid w:val="00D7589E"/>
    <w:rsid w:val="00D75911"/>
    <w:rsid w:val="00D771E6"/>
    <w:rsid w:val="00D80F01"/>
    <w:rsid w:val="00D84392"/>
    <w:rsid w:val="00D84540"/>
    <w:rsid w:val="00D84B5C"/>
    <w:rsid w:val="00D8700F"/>
    <w:rsid w:val="00D87468"/>
    <w:rsid w:val="00D874F4"/>
    <w:rsid w:val="00D92220"/>
    <w:rsid w:val="00D939F4"/>
    <w:rsid w:val="00D94081"/>
    <w:rsid w:val="00D940C3"/>
    <w:rsid w:val="00D948EF"/>
    <w:rsid w:val="00D961E5"/>
    <w:rsid w:val="00D9690B"/>
    <w:rsid w:val="00D96CFF"/>
    <w:rsid w:val="00D96D81"/>
    <w:rsid w:val="00D97157"/>
    <w:rsid w:val="00D97512"/>
    <w:rsid w:val="00DA19ED"/>
    <w:rsid w:val="00DA1B99"/>
    <w:rsid w:val="00DA1DD5"/>
    <w:rsid w:val="00DA1E57"/>
    <w:rsid w:val="00DA30E5"/>
    <w:rsid w:val="00DA399F"/>
    <w:rsid w:val="00DA4A57"/>
    <w:rsid w:val="00DB0CAE"/>
    <w:rsid w:val="00DB0D12"/>
    <w:rsid w:val="00DB3AF3"/>
    <w:rsid w:val="00DB4548"/>
    <w:rsid w:val="00DB70F8"/>
    <w:rsid w:val="00DB7A6B"/>
    <w:rsid w:val="00DC1CB7"/>
    <w:rsid w:val="00DC22BC"/>
    <w:rsid w:val="00DC4977"/>
    <w:rsid w:val="00DC7B75"/>
    <w:rsid w:val="00DD09AD"/>
    <w:rsid w:val="00DD1171"/>
    <w:rsid w:val="00DD163C"/>
    <w:rsid w:val="00DD1B32"/>
    <w:rsid w:val="00DD3683"/>
    <w:rsid w:val="00DD3E68"/>
    <w:rsid w:val="00DD45FE"/>
    <w:rsid w:val="00DD57DD"/>
    <w:rsid w:val="00DD6E8A"/>
    <w:rsid w:val="00DD7D52"/>
    <w:rsid w:val="00DE136A"/>
    <w:rsid w:val="00DE172C"/>
    <w:rsid w:val="00DE228B"/>
    <w:rsid w:val="00DE2B2D"/>
    <w:rsid w:val="00DE4BDE"/>
    <w:rsid w:val="00DE57EE"/>
    <w:rsid w:val="00DE6A1F"/>
    <w:rsid w:val="00DE6B04"/>
    <w:rsid w:val="00DF0B86"/>
    <w:rsid w:val="00DF126E"/>
    <w:rsid w:val="00DF1581"/>
    <w:rsid w:val="00DF1D38"/>
    <w:rsid w:val="00DF517B"/>
    <w:rsid w:val="00DF7277"/>
    <w:rsid w:val="00DF75FD"/>
    <w:rsid w:val="00E0082A"/>
    <w:rsid w:val="00E01FE7"/>
    <w:rsid w:val="00E03181"/>
    <w:rsid w:val="00E0352D"/>
    <w:rsid w:val="00E03BA2"/>
    <w:rsid w:val="00E03DC3"/>
    <w:rsid w:val="00E07704"/>
    <w:rsid w:val="00E07A74"/>
    <w:rsid w:val="00E07B1A"/>
    <w:rsid w:val="00E1150B"/>
    <w:rsid w:val="00E12FC3"/>
    <w:rsid w:val="00E13203"/>
    <w:rsid w:val="00E13495"/>
    <w:rsid w:val="00E143BE"/>
    <w:rsid w:val="00E17B94"/>
    <w:rsid w:val="00E203D6"/>
    <w:rsid w:val="00E21250"/>
    <w:rsid w:val="00E23008"/>
    <w:rsid w:val="00E254F6"/>
    <w:rsid w:val="00E25BB2"/>
    <w:rsid w:val="00E2663D"/>
    <w:rsid w:val="00E27059"/>
    <w:rsid w:val="00E2762E"/>
    <w:rsid w:val="00E27F47"/>
    <w:rsid w:val="00E304E8"/>
    <w:rsid w:val="00E3150C"/>
    <w:rsid w:val="00E33115"/>
    <w:rsid w:val="00E33D68"/>
    <w:rsid w:val="00E34BE8"/>
    <w:rsid w:val="00E35048"/>
    <w:rsid w:val="00E42FC3"/>
    <w:rsid w:val="00E44EDE"/>
    <w:rsid w:val="00E45CA1"/>
    <w:rsid w:val="00E50B98"/>
    <w:rsid w:val="00E50BD0"/>
    <w:rsid w:val="00E516E0"/>
    <w:rsid w:val="00E5194E"/>
    <w:rsid w:val="00E52A2D"/>
    <w:rsid w:val="00E52C02"/>
    <w:rsid w:val="00E533C8"/>
    <w:rsid w:val="00E54A74"/>
    <w:rsid w:val="00E54C23"/>
    <w:rsid w:val="00E562AD"/>
    <w:rsid w:val="00E60A27"/>
    <w:rsid w:val="00E63414"/>
    <w:rsid w:val="00E63941"/>
    <w:rsid w:val="00E6532C"/>
    <w:rsid w:val="00E65E86"/>
    <w:rsid w:val="00E6624F"/>
    <w:rsid w:val="00E71B52"/>
    <w:rsid w:val="00E740C3"/>
    <w:rsid w:val="00E74FD2"/>
    <w:rsid w:val="00E80495"/>
    <w:rsid w:val="00E82303"/>
    <w:rsid w:val="00E82525"/>
    <w:rsid w:val="00E83D46"/>
    <w:rsid w:val="00E85B17"/>
    <w:rsid w:val="00E87E38"/>
    <w:rsid w:val="00E911CF"/>
    <w:rsid w:val="00E93420"/>
    <w:rsid w:val="00E9515B"/>
    <w:rsid w:val="00E9541F"/>
    <w:rsid w:val="00E96775"/>
    <w:rsid w:val="00E9688E"/>
    <w:rsid w:val="00E9738A"/>
    <w:rsid w:val="00E974D1"/>
    <w:rsid w:val="00E97ACB"/>
    <w:rsid w:val="00EA1F6B"/>
    <w:rsid w:val="00EA2A12"/>
    <w:rsid w:val="00EA2BE8"/>
    <w:rsid w:val="00EA5012"/>
    <w:rsid w:val="00EA5A98"/>
    <w:rsid w:val="00EA5CD1"/>
    <w:rsid w:val="00EA6D74"/>
    <w:rsid w:val="00EB0148"/>
    <w:rsid w:val="00EB1A8A"/>
    <w:rsid w:val="00EB1D80"/>
    <w:rsid w:val="00EB28D6"/>
    <w:rsid w:val="00EB4D2F"/>
    <w:rsid w:val="00EB61ED"/>
    <w:rsid w:val="00EC0477"/>
    <w:rsid w:val="00EC2353"/>
    <w:rsid w:val="00EC3E88"/>
    <w:rsid w:val="00EC4A38"/>
    <w:rsid w:val="00EC5C16"/>
    <w:rsid w:val="00ED03AB"/>
    <w:rsid w:val="00ED1308"/>
    <w:rsid w:val="00ED2680"/>
    <w:rsid w:val="00ED5788"/>
    <w:rsid w:val="00ED78AC"/>
    <w:rsid w:val="00EE0017"/>
    <w:rsid w:val="00EE0DB9"/>
    <w:rsid w:val="00EE0F21"/>
    <w:rsid w:val="00EE1B44"/>
    <w:rsid w:val="00EE2D2A"/>
    <w:rsid w:val="00EE3A94"/>
    <w:rsid w:val="00EE5620"/>
    <w:rsid w:val="00EE60A8"/>
    <w:rsid w:val="00EE63C1"/>
    <w:rsid w:val="00EE67C3"/>
    <w:rsid w:val="00EF0EC4"/>
    <w:rsid w:val="00EF14C7"/>
    <w:rsid w:val="00EF21E1"/>
    <w:rsid w:val="00EF2DD1"/>
    <w:rsid w:val="00EF3C3B"/>
    <w:rsid w:val="00EF53C5"/>
    <w:rsid w:val="00EF548A"/>
    <w:rsid w:val="00EF7776"/>
    <w:rsid w:val="00EF7DAE"/>
    <w:rsid w:val="00F00287"/>
    <w:rsid w:val="00F004C2"/>
    <w:rsid w:val="00F0197B"/>
    <w:rsid w:val="00F03448"/>
    <w:rsid w:val="00F0395B"/>
    <w:rsid w:val="00F048F2"/>
    <w:rsid w:val="00F06CA3"/>
    <w:rsid w:val="00F10B59"/>
    <w:rsid w:val="00F13635"/>
    <w:rsid w:val="00F14B14"/>
    <w:rsid w:val="00F177A7"/>
    <w:rsid w:val="00F17D82"/>
    <w:rsid w:val="00F21A1B"/>
    <w:rsid w:val="00F21C93"/>
    <w:rsid w:val="00F23D04"/>
    <w:rsid w:val="00F2578C"/>
    <w:rsid w:val="00F25FCD"/>
    <w:rsid w:val="00F26729"/>
    <w:rsid w:val="00F2699A"/>
    <w:rsid w:val="00F27C5A"/>
    <w:rsid w:val="00F3099A"/>
    <w:rsid w:val="00F31087"/>
    <w:rsid w:val="00F31627"/>
    <w:rsid w:val="00F32453"/>
    <w:rsid w:val="00F32D0C"/>
    <w:rsid w:val="00F34A16"/>
    <w:rsid w:val="00F351C4"/>
    <w:rsid w:val="00F36643"/>
    <w:rsid w:val="00F401FB"/>
    <w:rsid w:val="00F40378"/>
    <w:rsid w:val="00F40CB3"/>
    <w:rsid w:val="00F4252C"/>
    <w:rsid w:val="00F42773"/>
    <w:rsid w:val="00F43C24"/>
    <w:rsid w:val="00F43C38"/>
    <w:rsid w:val="00F43CFD"/>
    <w:rsid w:val="00F446F1"/>
    <w:rsid w:val="00F447E2"/>
    <w:rsid w:val="00F44D05"/>
    <w:rsid w:val="00F5066B"/>
    <w:rsid w:val="00F513DF"/>
    <w:rsid w:val="00F517F3"/>
    <w:rsid w:val="00F5225B"/>
    <w:rsid w:val="00F52776"/>
    <w:rsid w:val="00F532B9"/>
    <w:rsid w:val="00F53F48"/>
    <w:rsid w:val="00F5560A"/>
    <w:rsid w:val="00F55C1E"/>
    <w:rsid w:val="00F62DF6"/>
    <w:rsid w:val="00F63AAC"/>
    <w:rsid w:val="00F64378"/>
    <w:rsid w:val="00F65C2F"/>
    <w:rsid w:val="00F66793"/>
    <w:rsid w:val="00F675B1"/>
    <w:rsid w:val="00F67B64"/>
    <w:rsid w:val="00F70A2B"/>
    <w:rsid w:val="00F7153A"/>
    <w:rsid w:val="00F71B58"/>
    <w:rsid w:val="00F74379"/>
    <w:rsid w:val="00F751BF"/>
    <w:rsid w:val="00F77A11"/>
    <w:rsid w:val="00F77EDB"/>
    <w:rsid w:val="00F81B25"/>
    <w:rsid w:val="00F83A65"/>
    <w:rsid w:val="00F843B0"/>
    <w:rsid w:val="00F86824"/>
    <w:rsid w:val="00F87123"/>
    <w:rsid w:val="00F9233E"/>
    <w:rsid w:val="00F92682"/>
    <w:rsid w:val="00F92AF8"/>
    <w:rsid w:val="00F9499E"/>
    <w:rsid w:val="00F94C55"/>
    <w:rsid w:val="00F95E4C"/>
    <w:rsid w:val="00F9630C"/>
    <w:rsid w:val="00F97FD3"/>
    <w:rsid w:val="00FA20AB"/>
    <w:rsid w:val="00FA247B"/>
    <w:rsid w:val="00FA26E8"/>
    <w:rsid w:val="00FA2F41"/>
    <w:rsid w:val="00FA34BB"/>
    <w:rsid w:val="00FA39D6"/>
    <w:rsid w:val="00FA4503"/>
    <w:rsid w:val="00FA48F0"/>
    <w:rsid w:val="00FA517B"/>
    <w:rsid w:val="00FA56D2"/>
    <w:rsid w:val="00FB0EA3"/>
    <w:rsid w:val="00FB1B3E"/>
    <w:rsid w:val="00FB2278"/>
    <w:rsid w:val="00FB3968"/>
    <w:rsid w:val="00FB4426"/>
    <w:rsid w:val="00FB5A9A"/>
    <w:rsid w:val="00FB6082"/>
    <w:rsid w:val="00FB792A"/>
    <w:rsid w:val="00FC1483"/>
    <w:rsid w:val="00FC28D3"/>
    <w:rsid w:val="00FC290E"/>
    <w:rsid w:val="00FC416A"/>
    <w:rsid w:val="00FC5315"/>
    <w:rsid w:val="00FC68A5"/>
    <w:rsid w:val="00FC7036"/>
    <w:rsid w:val="00FC74E3"/>
    <w:rsid w:val="00FD05E8"/>
    <w:rsid w:val="00FD0A77"/>
    <w:rsid w:val="00FD174D"/>
    <w:rsid w:val="00FD181C"/>
    <w:rsid w:val="00FD1E5B"/>
    <w:rsid w:val="00FD2C72"/>
    <w:rsid w:val="00FD3390"/>
    <w:rsid w:val="00FD3E83"/>
    <w:rsid w:val="00FD42AA"/>
    <w:rsid w:val="00FD4421"/>
    <w:rsid w:val="00FD5B02"/>
    <w:rsid w:val="00FD628B"/>
    <w:rsid w:val="00FD6C75"/>
    <w:rsid w:val="00FD7921"/>
    <w:rsid w:val="00FE2DF6"/>
    <w:rsid w:val="00FE3949"/>
    <w:rsid w:val="00FE4072"/>
    <w:rsid w:val="00FE4450"/>
    <w:rsid w:val="00FE538A"/>
    <w:rsid w:val="00FE73F3"/>
    <w:rsid w:val="00FF0B88"/>
    <w:rsid w:val="00FF0F91"/>
    <w:rsid w:val="00FF1AA0"/>
    <w:rsid w:val="00FF3B44"/>
    <w:rsid w:val="00FF43F9"/>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C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6541F5"/>
    <w:pPr>
      <w:keepNext/>
      <w:tabs>
        <w:tab w:val="left" w:pos="567"/>
        <w:tab w:val="left" w:pos="1134"/>
        <w:tab w:val="left" w:pos="1701"/>
        <w:tab w:val="left" w:pos="2268"/>
      </w:tabs>
      <w:spacing w:before="60" w:after="180" w:line="360" w:lineRule="auto"/>
    </w:pPr>
    <w:rPr>
      <w:rFonts w:asciiTheme="majorHAnsi" w:hAnsiTheme="majorHAnsi" w:cstheme="majorHAnsi"/>
      <w:sz w:val="24"/>
      <w:szCs w:val="18"/>
    </w:rPr>
  </w:style>
  <w:style w:type="paragraph" w:styleId="Heading1">
    <w:name w:val="heading 1"/>
    <w:aliases w:val="[1] Level 1"/>
    <w:basedOn w:val="Normal"/>
    <w:next w:val="Normal"/>
    <w:link w:val="Heading1Char"/>
    <w:uiPriority w:val="9"/>
    <w:qFormat/>
    <w:rsid w:val="009301F7"/>
    <w:pPr>
      <w:keepLines/>
      <w:tabs>
        <w:tab w:val="clear" w:pos="567"/>
      </w:tabs>
      <w:spacing w:before="600" w:after="200"/>
      <w:outlineLvl w:val="0"/>
    </w:pPr>
    <w:rPr>
      <w:rFonts w:eastAsiaTheme="majorEastAsia" w:cstheme="majorBidi"/>
      <w:b/>
      <w:bCs/>
      <w:sz w:val="36"/>
      <w:szCs w:val="40"/>
    </w:rPr>
  </w:style>
  <w:style w:type="paragraph" w:styleId="Heading2">
    <w:name w:val="heading 2"/>
    <w:aliases w:val="[2] Level 2"/>
    <w:basedOn w:val="Normal"/>
    <w:next w:val="Normal"/>
    <w:link w:val="Heading2Char"/>
    <w:autoRedefine/>
    <w:uiPriority w:val="6"/>
    <w:unhideWhenUsed/>
    <w:qFormat/>
    <w:rsid w:val="00CB02E8"/>
    <w:pPr>
      <w:keepLines/>
      <w:tabs>
        <w:tab w:val="clear" w:pos="567"/>
      </w:tabs>
      <w:spacing w:before="360" w:after="200"/>
      <w:contextualSpacing/>
      <w:outlineLvl w:val="1"/>
    </w:pPr>
    <w:rPr>
      <w:rFonts w:ascii="FangSong" w:eastAsia="FangSong" w:hAnsi="FangSong"/>
      <w:b/>
      <w:sz w:val="28"/>
      <w:szCs w:val="28"/>
    </w:rPr>
  </w:style>
  <w:style w:type="paragraph" w:styleId="Heading3">
    <w:name w:val="heading 3"/>
    <w:aliases w:val="[3] Level 3"/>
    <w:basedOn w:val="Normal"/>
    <w:next w:val="Normal"/>
    <w:link w:val="Heading3Char"/>
    <w:uiPriority w:val="6"/>
    <w:unhideWhenUsed/>
    <w:qFormat/>
    <w:rsid w:val="001F10C2"/>
    <w:pPr>
      <w:keepLines/>
      <w:numPr>
        <w:ilvl w:val="2"/>
        <w:numId w:val="8"/>
      </w:numPr>
      <w:tabs>
        <w:tab w:val="clear" w:pos="567"/>
      </w:tabs>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8"/>
      </w:numPr>
      <w:tabs>
        <w:tab w:val="clear" w:pos="567"/>
      </w:tabs>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8"/>
      </w:numPr>
      <w:spacing w:before="200" w:after="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8"/>
      </w:numPr>
      <w:spacing w:before="200" w:after="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8"/>
      </w:numPr>
      <w:spacing w:before="200" w:after="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8"/>
      </w:numPr>
      <w:spacing w:before="200" w:after="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8"/>
      </w:numPr>
      <w:spacing w:before="200" w:after="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9301F7"/>
    <w:rPr>
      <w:rFonts w:asciiTheme="majorHAnsi" w:eastAsiaTheme="majorEastAsia" w:hAnsiTheme="majorHAnsi" w:cstheme="majorBidi"/>
      <w:b/>
      <w:bCs/>
      <w:sz w:val="36"/>
      <w:szCs w:val="40"/>
    </w:rPr>
  </w:style>
  <w:style w:type="character" w:customStyle="1" w:styleId="Heading2Char">
    <w:name w:val="Heading 2 Char"/>
    <w:aliases w:val="[2] Level 2 Char"/>
    <w:basedOn w:val="DefaultParagraphFont"/>
    <w:link w:val="Heading2"/>
    <w:uiPriority w:val="6"/>
    <w:rsid w:val="00CB02E8"/>
    <w:rPr>
      <w:rFonts w:ascii="FangSong" w:eastAsia="FangSong" w:hAnsi="FangSong" w:cstheme="majorHAnsi"/>
      <w:b/>
      <w:sz w:val="28"/>
      <w:szCs w:val="28"/>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uiPriority w:val="99"/>
    <w:unhideWhenUsed/>
    <w:rsid w:val="00FA2F41"/>
    <w:pPr>
      <w:tabs>
        <w:tab w:val="clear" w:pos="567"/>
        <w:tab w:val="clear" w:pos="1134"/>
        <w:tab w:val="clear" w:pos="1701"/>
        <w:tab w:val="clear" w:pos="2268"/>
        <w:tab w:val="center" w:pos="4536"/>
        <w:tab w:val="right" w:pos="9072"/>
      </w:tabs>
      <w:spacing w:line="240" w:lineRule="auto"/>
    </w:pPr>
  </w:style>
  <w:style w:type="character" w:customStyle="1" w:styleId="FooterChar">
    <w:name w:val="Footer Char"/>
    <w:basedOn w:val="DefaultParagraphFont"/>
    <w:link w:val="Footer"/>
    <w:uiPriority w:val="99"/>
    <w:rsid w:val="00FA2F41"/>
    <w:rPr>
      <w:rFonts w:asciiTheme="majorHAnsi" w:hAnsiTheme="majorHAnsi" w:cstheme="majorHAnsi"/>
      <w:sz w:val="24"/>
      <w:szCs w:val="18"/>
    </w:rPr>
  </w:style>
  <w:style w:type="paragraph" w:styleId="TOC1">
    <w:name w:val="toc 1"/>
    <w:basedOn w:val="Normal"/>
    <w:next w:val="Normal"/>
    <w:uiPriority w:val="39"/>
    <w:unhideWhenUsed/>
    <w:qFormat/>
    <w:rsid w:val="00E45CA1"/>
    <w:pPr>
      <w:tabs>
        <w:tab w:val="clear" w:pos="567"/>
        <w:tab w:val="clear" w:pos="1134"/>
        <w:tab w:val="clear" w:pos="1701"/>
        <w:tab w:val="clear" w:pos="2268"/>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clear" w:pos="567"/>
        <w:tab w:val="clear" w:pos="1134"/>
        <w:tab w:val="clear" w:pos="1701"/>
        <w:tab w:val="clear" w:pos="2268"/>
        <w:tab w:val="left" w:pos="649"/>
        <w:tab w:val="left" w:pos="720"/>
        <w:tab w:val="right" w:pos="8778"/>
      </w:tabs>
      <w:spacing w:after="0"/>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uiPriority w:val="6"/>
    <w:qFormat/>
    <w:rsid w:val="00B87FD4"/>
    <w:pPr>
      <w:keepLines/>
      <w:spacing w:before="120" w:after="120"/>
      <w:jc w:val="center"/>
    </w:pPr>
    <w:rPr>
      <w:b/>
      <w:sz w:val="52"/>
      <w:szCs w:val="40"/>
    </w:rPr>
  </w:style>
  <w:style w:type="character" w:customStyle="1" w:styleId="TitleChar">
    <w:name w:val="Title Char"/>
    <w:aliases w:val="[4] Title Char"/>
    <w:basedOn w:val="DefaultParagraphFont"/>
    <w:link w:val="Title"/>
    <w:uiPriority w:val="6"/>
    <w:rsid w:val="00B87FD4"/>
    <w:rPr>
      <w:rFonts w:asciiTheme="majorHAnsi" w:hAnsiTheme="majorHAnsi" w:cstheme="majorHAnsi"/>
      <w:b/>
      <w:sz w:val="52"/>
      <w:szCs w:val="40"/>
    </w:rPr>
  </w:style>
  <w:style w:type="paragraph" w:styleId="TOC3">
    <w:name w:val="toc 3"/>
    <w:basedOn w:val="Normal"/>
    <w:next w:val="Normal"/>
    <w:uiPriority w:val="39"/>
    <w:unhideWhenUsed/>
    <w:qFormat/>
    <w:rsid w:val="008876AA"/>
    <w:pPr>
      <w:tabs>
        <w:tab w:val="clear" w:pos="567"/>
        <w:tab w:val="clear" w:pos="1134"/>
        <w:tab w:val="clear" w:pos="1701"/>
        <w:tab w:val="clear" w:pos="2268"/>
        <w:tab w:val="left" w:pos="1320"/>
        <w:tab w:val="right" w:pos="8778"/>
      </w:tabs>
      <w:spacing w:after="0"/>
      <w:ind w:left="357"/>
    </w:pPr>
    <w:rPr>
      <w:noProof/>
    </w:rPr>
  </w:style>
  <w:style w:type="paragraph" w:customStyle="1" w:styleId="References">
    <w:name w:val="References"/>
    <w:basedOn w:val="Normal"/>
    <w:uiPriority w:val="7"/>
    <w:qFormat/>
    <w:rsid w:val="006E7346"/>
    <w:pPr>
      <w:numPr>
        <w:numId w:val="1"/>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24"/>
      <w:szCs w:val="18"/>
    </w:rPr>
  </w:style>
  <w:style w:type="paragraph" w:styleId="NoSpacing">
    <w:name w:val="No Spacing"/>
    <w:basedOn w:val="Normal"/>
    <w:uiPriority w:val="7"/>
    <w:rsid w:val="003E6951"/>
    <w:pPr>
      <w:spacing w:after="0"/>
    </w:pPr>
  </w:style>
  <w:style w:type="paragraph" w:styleId="Caption">
    <w:name w:val="caption"/>
    <w:basedOn w:val="Normal"/>
    <w:next w:val="Normal"/>
    <w:autoRedefine/>
    <w:uiPriority w:val="7"/>
    <w:unhideWhenUsed/>
    <w:qFormat/>
    <w:rsid w:val="008F5A1D"/>
    <w:pPr>
      <w:spacing w:after="200"/>
      <w:jc w:val="center"/>
    </w:pPr>
    <w:rPr>
      <w:rFonts w:ascii="FangSong" w:eastAsia="FangSong" w:hAnsi="FangSong"/>
      <w:bCs/>
      <w:i/>
      <w:color w:val="808080"/>
    </w:rPr>
  </w:style>
  <w:style w:type="paragraph" w:customStyle="1" w:styleId="Label">
    <w:name w:val="Label"/>
    <w:basedOn w:val="Normal"/>
    <w:link w:val="LabelChar"/>
    <w:uiPriority w:val="6"/>
    <w:rsid w:val="00182B0C"/>
    <w:pPr>
      <w:spacing w:after="0"/>
    </w:pPr>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24"/>
      <w:szCs w:val="18"/>
    </w:rPr>
  </w:style>
  <w:style w:type="paragraph" w:styleId="Subtitle">
    <w:name w:val="Subtitle"/>
    <w:aliases w:val="[5] Subtitle"/>
    <w:basedOn w:val="Normal"/>
    <w:next w:val="Normal"/>
    <w:link w:val="SubtitleChar"/>
    <w:uiPriority w:val="6"/>
    <w:qFormat/>
    <w:rsid w:val="00EF21E1"/>
    <w:pPr>
      <w:keepLines/>
      <w:numPr>
        <w:ilvl w:val="1"/>
      </w:numPr>
      <w:spacing w:after="200" w:line="240" w:lineRule="auto"/>
      <w:jc w:val="center"/>
    </w:pPr>
    <w:rPr>
      <w:rFonts w:eastAsiaTheme="majorEastAsia" w:cstheme="majorBidi"/>
      <w:b/>
      <w:iCs/>
      <w:sz w:val="28"/>
      <w:szCs w:val="28"/>
    </w:rPr>
  </w:style>
  <w:style w:type="character" w:customStyle="1" w:styleId="SubtitleChar">
    <w:name w:val="Subtitle Char"/>
    <w:aliases w:val="[5] Subtitle Char"/>
    <w:basedOn w:val="DefaultParagraphFont"/>
    <w:link w:val="Subtitle"/>
    <w:uiPriority w:val="6"/>
    <w:rsid w:val="00EF21E1"/>
    <w:rPr>
      <w:rFonts w:asciiTheme="majorHAnsi" w:eastAsiaTheme="majorEastAsia" w:hAnsiTheme="majorHAnsi" w:cstheme="majorBidi"/>
      <w:b/>
      <w:iCs/>
      <w:sz w:val="28"/>
      <w:szCs w:val="28"/>
    </w:rPr>
  </w:style>
  <w:style w:type="table" w:styleId="LightShading">
    <w:name w:val="Light Shading"/>
    <w:basedOn w:val="TableNormal"/>
    <w:uiPriority w:val="60"/>
    <w:locked/>
    <w:rsid w:val="002E21CC"/>
    <w:pPr>
      <w:spacing w:after="0"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clear" w:pos="1701"/>
        <w:tab w:val="clear" w:pos="2268"/>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7"/>
      </w:numPr>
    </w:pPr>
  </w:style>
  <w:style w:type="paragraph" w:customStyle="1" w:styleId="8Appendix2">
    <w:name w:val="[8] Appendix 2"/>
    <w:basedOn w:val="7Appendix1"/>
    <w:next w:val="Normal"/>
    <w:uiPriority w:val="6"/>
    <w:qFormat/>
    <w:rsid w:val="00AD601B"/>
    <w:pPr>
      <w:numPr>
        <w:ilvl w:val="1"/>
      </w:numPr>
      <w:outlineLvl w:val="1"/>
    </w:pPr>
    <w:rPr>
      <w:szCs w:val="28"/>
    </w:rPr>
  </w:style>
  <w:style w:type="paragraph" w:styleId="ListBullet">
    <w:name w:val="List Bullet"/>
    <w:aliases w:val="[L] List Bullet"/>
    <w:basedOn w:val="Normal"/>
    <w:autoRedefine/>
    <w:uiPriority w:val="6"/>
    <w:unhideWhenUsed/>
    <w:qFormat/>
    <w:rsid w:val="00D3241C"/>
    <w:pPr>
      <w:numPr>
        <w:numId w:val="6"/>
      </w:numPr>
      <w:tabs>
        <w:tab w:val="clear" w:pos="567"/>
      </w:tabs>
      <w:contextualSpacing/>
    </w:pPr>
    <w:rPr>
      <w:rFonts w:ascii="FangSong" w:eastAsia="FangSong" w:hAnsi="FangSong"/>
    </w:rPr>
  </w:style>
  <w:style w:type="paragraph" w:styleId="ListNumber">
    <w:name w:val="List Number"/>
    <w:basedOn w:val="Normal"/>
    <w:autoRedefine/>
    <w:uiPriority w:val="7"/>
    <w:unhideWhenUsed/>
    <w:qFormat/>
    <w:rsid w:val="00A26F13"/>
    <w:pPr>
      <w:numPr>
        <w:numId w:val="9"/>
      </w:numPr>
      <w:tabs>
        <w:tab w:val="clear" w:pos="567"/>
        <w:tab w:val="left" w:pos="720"/>
      </w:tabs>
      <w:contextualSpacing/>
    </w:pPr>
    <w:rPr>
      <w:rFonts w:ascii="FangSong" w:eastAsia="FangSong" w:hAnsi="FangSong"/>
    </w:r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24"/>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24"/>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24"/>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4"/>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4"/>
      <w:szCs w:val="20"/>
    </w:rPr>
  </w:style>
  <w:style w:type="numbering" w:styleId="ArticleSection">
    <w:name w:val="Outline List 3"/>
    <w:basedOn w:val="NoList"/>
    <w:uiPriority w:val="99"/>
    <w:semiHidden/>
    <w:unhideWhenUsed/>
    <w:locked/>
    <w:rsid w:val="00541C70"/>
    <w:pPr>
      <w:numPr>
        <w:numId w:val="4"/>
      </w:numPr>
    </w:pPr>
  </w:style>
  <w:style w:type="paragraph" w:styleId="TOC4">
    <w:name w:val="toc 4"/>
    <w:basedOn w:val="Normal"/>
    <w:next w:val="Normal"/>
    <w:autoRedefine/>
    <w:uiPriority w:val="39"/>
    <w:unhideWhenUsed/>
    <w:locked/>
    <w:rsid w:val="005B086D"/>
    <w:pPr>
      <w:tabs>
        <w:tab w:val="clear" w:pos="567"/>
        <w:tab w:val="clear" w:pos="1134"/>
        <w:tab w:val="clear" w:pos="1701"/>
        <w:tab w:val="clear" w:pos="2268"/>
      </w:tabs>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uiPriority w:val="34"/>
    <w:locked/>
    <w:rsid w:val="00DA399F"/>
    <w:pPr>
      <w:ind w:left="720"/>
      <w:contextualSpacing/>
    </w:pPr>
  </w:style>
  <w:style w:type="numbering" w:customStyle="1" w:styleId="RiscureNumbered">
    <w:name w:val="Riscure Numbered"/>
    <w:basedOn w:val="RiscureBulleted"/>
    <w:uiPriority w:val="99"/>
    <w:rsid w:val="00DA399F"/>
    <w:pPr>
      <w:numPr>
        <w:numId w:val="5"/>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7"/>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next w:val="Normal"/>
    <w:autoRedefine/>
    <w:uiPriority w:val="5"/>
    <w:qFormat/>
    <w:rsid w:val="00CB02E8"/>
    <w:pPr>
      <w:pageBreakBefore/>
      <w:spacing w:before="240"/>
      <w:ind w:left="994" w:hanging="994"/>
    </w:pPr>
    <w:rPr>
      <w:rFonts w:ascii="FangSong" w:eastAsia="FangSong" w:hAnsi="FangSong"/>
    </w:rPr>
  </w:style>
  <w:style w:type="paragraph" w:styleId="ListNumber2">
    <w:name w:val="List Number 2"/>
    <w:basedOn w:val="Normal"/>
    <w:uiPriority w:val="99"/>
    <w:unhideWhenUsed/>
    <w:locked/>
    <w:rsid w:val="002A0ABC"/>
    <w:pPr>
      <w:numPr>
        <w:numId w:val="3"/>
      </w:numPr>
      <w:contextualSpacing/>
    </w:pPr>
  </w:style>
  <w:style w:type="paragraph" w:styleId="NoteHeading">
    <w:name w:val="Note Heading"/>
    <w:basedOn w:val="Normal"/>
    <w:next w:val="Normal"/>
    <w:link w:val="NoteHeadingChar"/>
    <w:uiPriority w:val="99"/>
    <w:unhideWhenUsed/>
    <w:locked/>
    <w:rsid w:val="00527F60"/>
    <w:pPr>
      <w:spacing w:after="0"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clear" w:pos="567"/>
        <w:tab w:val="clear" w:pos="1134"/>
        <w:tab w:val="clear" w:pos="1701"/>
        <w:tab w:val="clear" w:pos="2268"/>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semiHidden/>
    <w:unhideWhenUsed/>
    <w:locked/>
    <w:rsid w:val="002C1E19"/>
    <w:pPr>
      <w:keepNext w:val="0"/>
      <w:tabs>
        <w:tab w:val="clear" w:pos="567"/>
        <w:tab w:val="clear" w:pos="1134"/>
        <w:tab w:val="clear" w:pos="1701"/>
        <w:tab w:val="clear" w:pos="2268"/>
      </w:tabs>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after="0"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customStyle="1" w:styleId="NormalHeading">
    <w:name w:val="Normal [Heading]"/>
    <w:basedOn w:val="Normal"/>
    <w:next w:val="Normal"/>
    <w:uiPriority w:val="5"/>
    <w:qFormat/>
    <w:rsid w:val="00281F28"/>
    <w:rPr>
      <w:b/>
    </w:rPr>
  </w:style>
  <w:style w:type="paragraph" w:styleId="ListBullet2">
    <w:name w:val="List Bullet 2"/>
    <w:basedOn w:val="Normal"/>
    <w:uiPriority w:val="99"/>
    <w:unhideWhenUsed/>
    <w:locked/>
    <w:rsid w:val="008F3A11"/>
    <w:pPr>
      <w:numPr>
        <w:numId w:val="2"/>
      </w:numPr>
      <w:contextualSpacing/>
    </w:pPr>
  </w:style>
  <w:style w:type="paragraph" w:styleId="ListContinue">
    <w:name w:val="List Continue"/>
    <w:basedOn w:val="Normal"/>
    <w:uiPriority w:val="99"/>
    <w:unhideWhenUsed/>
    <w:locked/>
    <w:rsid w:val="004A59D6"/>
    <w:pPr>
      <w:spacing w:after="120"/>
      <w:ind w:left="360"/>
      <w:contextualSpacing/>
    </w:pPr>
  </w:style>
  <w:style w:type="paragraph" w:styleId="ListBullet3">
    <w:name w:val="List Bullet 3"/>
    <w:basedOn w:val="Normal"/>
    <w:uiPriority w:val="99"/>
    <w:unhideWhenUsed/>
    <w:locked/>
    <w:rsid w:val="00B34DAB"/>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6277">
      <w:bodyDiv w:val="1"/>
      <w:marLeft w:val="0"/>
      <w:marRight w:val="0"/>
      <w:marTop w:val="0"/>
      <w:marBottom w:val="0"/>
      <w:divBdr>
        <w:top w:val="none" w:sz="0" w:space="0" w:color="auto"/>
        <w:left w:val="none" w:sz="0" w:space="0" w:color="auto"/>
        <w:bottom w:val="none" w:sz="0" w:space="0" w:color="auto"/>
        <w:right w:val="none" w:sz="0" w:space="0" w:color="auto"/>
      </w:divBdr>
    </w:div>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scure.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scure.com" TargetMode="External"/><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header" Target="header1.xml"/><Relationship Id="rId61" Type="http://schemas.openxmlformats.org/officeDocument/2006/relationships/glossaryDocument" Target="glossary/document.xml"/><Relationship Id="rId10" Type="http://schemas.openxmlformats.org/officeDocument/2006/relationships/hyperlink" Target="mailto:inforequest@riscure.com" TargetMode="Externa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upport.riscure.com/" TargetMode="Externa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hyperlink" Target="mailto:inforequest@riscure.com"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1.emf"/></Relationships>
</file>

<file path=word/_rels/header2.xml.rels><?xml version="1.0" encoding="UTF-8" standalone="yes"?>
<Relationships xmlns="http://schemas.openxmlformats.org/package/2006/relationships"><Relationship Id="rId1" Type="http://schemas.openxmlformats.org/officeDocument/2006/relationships/image" Target="media/image42.emf"/></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paces\PDFactory\DITA\Hardware\Template-QS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2E7B7F1529458DB8BC0EA818405243"/>
        <w:category>
          <w:name w:val="General"/>
          <w:gallery w:val="placeholder"/>
        </w:category>
        <w:types>
          <w:type w:val="bbPlcHdr"/>
        </w:types>
        <w:behaviors>
          <w:behavior w:val="content"/>
        </w:behaviors>
        <w:guid w:val="{1E8D7188-6531-40FF-8494-7CF2C9A073EC}"/>
      </w:docPartPr>
      <w:docPartBody>
        <w:p w:rsidR="00B83687" w:rsidRDefault="005D3160">
          <w:pPr>
            <w:pStyle w:val="112E7B7F1529458DB8BC0EA818405243"/>
          </w:pPr>
          <w:r w:rsidRPr="0080581E">
            <w:rPr>
              <w:rStyle w:val="PlaceholderText"/>
            </w:rPr>
            <w:t>[Subject]</w:t>
          </w:r>
        </w:p>
      </w:docPartBody>
    </w:docPart>
    <w:docPart>
      <w:docPartPr>
        <w:name w:val="A5A849D21BED413B8FEB8A83E43C29CB"/>
        <w:category>
          <w:name w:val="General"/>
          <w:gallery w:val="placeholder"/>
        </w:category>
        <w:types>
          <w:type w:val="bbPlcHdr"/>
        </w:types>
        <w:behaviors>
          <w:behavior w:val="content"/>
        </w:behaviors>
        <w:guid w:val="{A57D8A70-A2D6-4943-8EC8-DD48EF4B116B}"/>
      </w:docPartPr>
      <w:docPartBody>
        <w:p w:rsidR="00B83687" w:rsidRDefault="005D3160">
          <w:pPr>
            <w:pStyle w:val="A5A849D21BED413B8FEB8A83E43C29CB"/>
          </w:pPr>
          <w:r w:rsidRPr="0080581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co Light">
    <w:altName w:val="Segoe Script"/>
    <w:panose1 w:val="020B0304050202020203"/>
    <w:charset w:val="00"/>
    <w:family w:val="swiss"/>
    <w:pitch w:val="variable"/>
    <w:sig w:usb0="A00000AF"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pitch w:val="fixed"/>
    <w:sig w:usb0="00000000"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DengXian">
    <w:altName w:val="SimSun"/>
    <w:panose1 w:val="02010600030101010101"/>
    <w:charset w:val="86"/>
    <w:family w:val="modern"/>
    <w:pitch w:val="fixed"/>
    <w:sig w:usb0="00000001" w:usb1="080E0000" w:usb2="00000010" w:usb3="00000000" w:csb0="00040000"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160"/>
    <w:rsid w:val="000C410C"/>
    <w:rsid w:val="000E4EE1"/>
    <w:rsid w:val="00163795"/>
    <w:rsid w:val="001921B8"/>
    <w:rsid w:val="00192B4D"/>
    <w:rsid w:val="001955BB"/>
    <w:rsid w:val="00262BA8"/>
    <w:rsid w:val="00277078"/>
    <w:rsid w:val="002D44BD"/>
    <w:rsid w:val="00302D26"/>
    <w:rsid w:val="00341E3C"/>
    <w:rsid w:val="00350FC1"/>
    <w:rsid w:val="00376B68"/>
    <w:rsid w:val="00387B0F"/>
    <w:rsid w:val="003B6A2F"/>
    <w:rsid w:val="0041098F"/>
    <w:rsid w:val="004E3048"/>
    <w:rsid w:val="00511E71"/>
    <w:rsid w:val="00596C04"/>
    <w:rsid w:val="005B7A40"/>
    <w:rsid w:val="005D3160"/>
    <w:rsid w:val="005E4238"/>
    <w:rsid w:val="005F01EA"/>
    <w:rsid w:val="006151BC"/>
    <w:rsid w:val="00656E01"/>
    <w:rsid w:val="00686EE5"/>
    <w:rsid w:val="00695B1A"/>
    <w:rsid w:val="006A11C6"/>
    <w:rsid w:val="006D37AA"/>
    <w:rsid w:val="006E6791"/>
    <w:rsid w:val="007835F6"/>
    <w:rsid w:val="00786276"/>
    <w:rsid w:val="007C465D"/>
    <w:rsid w:val="008136D9"/>
    <w:rsid w:val="00843CBF"/>
    <w:rsid w:val="008B0981"/>
    <w:rsid w:val="008D2709"/>
    <w:rsid w:val="008F691B"/>
    <w:rsid w:val="00917199"/>
    <w:rsid w:val="00950BE8"/>
    <w:rsid w:val="00AB27B5"/>
    <w:rsid w:val="00AB38B6"/>
    <w:rsid w:val="00AC543D"/>
    <w:rsid w:val="00AD6B0E"/>
    <w:rsid w:val="00B0410A"/>
    <w:rsid w:val="00B33636"/>
    <w:rsid w:val="00B5763F"/>
    <w:rsid w:val="00B83687"/>
    <w:rsid w:val="00BD79FB"/>
    <w:rsid w:val="00C00791"/>
    <w:rsid w:val="00C22C10"/>
    <w:rsid w:val="00C46F79"/>
    <w:rsid w:val="00C70510"/>
    <w:rsid w:val="00DD7782"/>
    <w:rsid w:val="00DE4BAC"/>
    <w:rsid w:val="00E64E95"/>
    <w:rsid w:val="00E6641F"/>
    <w:rsid w:val="00E82489"/>
    <w:rsid w:val="00ED38F9"/>
    <w:rsid w:val="00F02DFA"/>
    <w:rsid w:val="00F239F7"/>
    <w:rsid w:val="00F8264B"/>
    <w:rsid w:val="00FD6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F79"/>
    <w:rPr>
      <w:color w:val="808080"/>
    </w:rPr>
  </w:style>
  <w:style w:type="paragraph" w:customStyle="1" w:styleId="112E7B7F1529458DB8BC0EA818405243">
    <w:name w:val="112E7B7F1529458DB8BC0EA818405243"/>
  </w:style>
  <w:style w:type="paragraph" w:customStyle="1" w:styleId="A5A849D21BED413B8FEB8A83E43C29CB">
    <w:name w:val="A5A849D21BED413B8FEB8A83E43C29CB"/>
  </w:style>
  <w:style w:type="paragraph" w:customStyle="1" w:styleId="ED53636020CE4316A3DA34559775E41F">
    <w:name w:val="ED53636020CE4316A3DA34559775E41F"/>
  </w:style>
  <w:style w:type="paragraph" w:customStyle="1" w:styleId="E140CB4BFFE34E4E9017C01F09E2E03A">
    <w:name w:val="E140CB4BFFE34E4E9017C01F09E2E03A"/>
  </w:style>
  <w:style w:type="paragraph" w:customStyle="1" w:styleId="062CAF459EF043B2AE41A4A279698E5A">
    <w:name w:val="062CAF459EF043B2AE41A4A279698E5A"/>
    <w:rsid w:val="00656E01"/>
  </w:style>
  <w:style w:type="paragraph" w:customStyle="1" w:styleId="C508EC57C36642249C977DBDCB4B72F4">
    <w:name w:val="C508EC57C36642249C977DBDCB4B72F4"/>
    <w:rsid w:val="00656E01"/>
  </w:style>
  <w:style w:type="paragraph" w:customStyle="1" w:styleId="51798188EBBC49429BE14E1C2000F0A9">
    <w:name w:val="51798188EBBC49429BE14E1C2000F0A9"/>
    <w:rsid w:val="00C46F79"/>
  </w:style>
  <w:style w:type="paragraph" w:customStyle="1" w:styleId="BDD11F80DC85431B9D5684865A57F3CF">
    <w:name w:val="BDD11F80DC85431B9D5684865A57F3CF"/>
    <w:rsid w:val="00C46F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0C13D9-67B9-4F61-A44F-E4BFBF1CC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Template-QSG.dotx</Template>
  <TotalTime>0</TotalTime>
  <Pages>30</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快速入门指南</vt:lpstr>
    </vt:vector>
  </TitlesOfParts>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dc:title>
  <dc:subject>PDM2+ HP激光器</dc:subject>
  <dc:creator/>
  <cp:lastModifiedBy/>
  <cp:revision>1</cp:revision>
  <dcterms:created xsi:type="dcterms:W3CDTF">2021-03-23T08:27:00Z</dcterms:created>
  <dcterms:modified xsi:type="dcterms:W3CDTF">2021-06-16T16:18:00Z</dcterms:modified>
  <cp:category>Quick Start Guide, QSG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PDM2+ HP laser</vt:lpwstr>
  </property>
  <property fmtid="{D5CDD505-2E9C-101B-9397-08002B2CF9AE}" pid="3" name="ProductVersion">
    <vt:lpwstr> </vt:lpwstr>
  </property>
  <property fmtid="{D5CDD505-2E9C-101B-9397-08002B2CF9AE}" pid="4" name="SupportUrl">
    <vt:lpwstr>https://support.riscure.com</vt:lpwstr>
  </property>
  <property fmtid="{D5CDD505-2E9C-101B-9397-08002B2CF9AE}" pid="5" name="DocVersion">
    <vt:lpwstr>1.4</vt:lpwstr>
  </property>
</Properties>
</file>