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ngSong" w:eastAsia="FangSong" w:hAnsi="FangSong" w:hint="eastAsia"/>
          <w:lang w:eastAsia="zh-CN"/>
        </w:rPr>
        <w:alias w:val="Subject"/>
        <w:tag w:val=""/>
        <w:id w:val="-939600514"/>
        <w:placeholder>
          <w:docPart w:val="112E7B7F1529458DB8BC0EA818405243"/>
        </w:placeholder>
        <w:dataBinding w:prefixMappings="xmlns:ns0='http://purl.org/dc/elements/1.1/' xmlns:ns1='http://schemas.openxmlformats.org/package/2006/metadata/core-properties' " w:xpath="/ns1:coreProperties[1]/ns0:subject[1]" w:storeItemID="{6C3C8BC8-F283-45AE-878A-BAB7291924A1}"/>
        <w:text/>
      </w:sdtPr>
      <w:sdtEndPr/>
      <w:sdtContent>
        <w:p w:rsidR="00440ADA" w:rsidRPr="00A23AB9" w:rsidRDefault="00093917" w:rsidP="00580BA0">
          <w:pPr>
            <w:pStyle w:val="Title"/>
            <w:rPr>
              <w:rFonts w:ascii="FangSong" w:eastAsia="FangSong" w:hAnsi="FangSong"/>
              <w:lang w:eastAsia="zh-CN"/>
            </w:rPr>
          </w:pPr>
          <w:r w:rsidRPr="00A23AB9">
            <w:rPr>
              <w:rFonts w:ascii="FangSong" w:eastAsia="FangSong" w:hAnsi="FangSong" w:hint="eastAsia"/>
              <w:lang w:eastAsia="zh-CN"/>
            </w:rPr>
            <w:t>多模二极管</w:t>
          </w:r>
          <w:r w:rsidR="0036235E" w:rsidRPr="00A23AB9">
            <w:rPr>
              <w:rFonts w:ascii="FangSong" w:eastAsia="FangSong" w:hAnsi="FangSong" w:hint="eastAsia"/>
              <w:lang w:eastAsia="zh-CN"/>
            </w:rPr>
            <w:t>激光器</w:t>
          </w:r>
        </w:p>
      </w:sdtContent>
    </w:sdt>
    <w:sdt>
      <w:sdtPr>
        <w:rPr>
          <w:rFonts w:ascii="FangSong" w:eastAsia="FangSong" w:hAnsi="FangSong" w:hint="eastAsia"/>
          <w:lang w:eastAsia="zh-CN"/>
        </w:rPr>
        <w:alias w:val="Title"/>
        <w:tag w:val=""/>
        <w:id w:val="1849357936"/>
        <w:placeholder>
          <w:docPart w:val="A5A849D21BED413B8FEB8A83E43C29CB"/>
        </w:placeholder>
        <w:dataBinding w:prefixMappings="xmlns:ns0='http://purl.org/dc/elements/1.1/' xmlns:ns1='http://schemas.openxmlformats.org/package/2006/metadata/core-properties' " w:xpath="/ns1:coreProperties[1]/ns0:title[1]" w:storeItemID="{6C3C8BC8-F283-45AE-878A-BAB7291924A1}"/>
        <w:text/>
      </w:sdtPr>
      <w:sdtEndPr/>
      <w:sdtContent>
        <w:p w:rsidR="000C6273" w:rsidRPr="00A23AB9" w:rsidRDefault="00093917" w:rsidP="00580BA0">
          <w:pPr>
            <w:pStyle w:val="Subtitle"/>
            <w:rPr>
              <w:rFonts w:ascii="FangSong" w:eastAsia="FangSong" w:hAnsi="FangSong"/>
              <w:lang w:eastAsia="zh-CN"/>
            </w:rPr>
          </w:pPr>
          <w:r w:rsidRPr="00A23AB9">
            <w:rPr>
              <w:rFonts w:ascii="FangSong" w:eastAsia="FangSong" w:hAnsi="FangSong" w:hint="eastAsia"/>
              <w:lang w:eastAsia="zh-CN"/>
            </w:rPr>
            <w:t>快速入门指南</w:t>
          </w:r>
        </w:p>
      </w:sdtContent>
    </w:sdt>
    <w:p w:rsidR="00786E69" w:rsidRDefault="00C42D77" w:rsidP="00EF3C3B">
      <w:pPr>
        <w:jc w:val="center"/>
      </w:pPr>
      <w:r>
        <w:rPr>
          <w:noProof/>
          <w:lang w:eastAsia="zh-CN"/>
        </w:rPr>
        <w:drawing>
          <wp:inline distT="0" distB="0" distL="0" distR="0" wp14:anchorId="45F08EF2" wp14:editId="38A8B4BA">
            <wp:extent cx="3453532" cy="278009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a:extLst>
                        <a:ext uri="{28A0092B-C50C-407E-A947-70E740481C1C}">
                          <a14:useLocalDpi xmlns:a14="http://schemas.microsoft.com/office/drawing/2010/main" val="0"/>
                        </a:ext>
                      </a:extLst>
                    </a:blip>
                    <a:stretch>
                      <a:fillRect/>
                    </a:stretch>
                  </pic:blipFill>
                  <pic:spPr>
                    <a:xfrm>
                      <a:off x="0" y="0"/>
                      <a:ext cx="3453532" cy="2780094"/>
                    </a:xfrm>
                    <a:prstGeom prst="rect">
                      <a:avLst/>
                    </a:prstGeom>
                  </pic:spPr>
                </pic:pic>
              </a:graphicData>
            </a:graphic>
          </wp:inline>
        </w:drawing>
      </w:r>
    </w:p>
    <w:p w:rsidR="00814EA2" w:rsidRDefault="00814EA2" w:rsidP="003B0A7C"/>
    <w:p w:rsidR="00736AEA" w:rsidRPr="003F7CC7" w:rsidRDefault="003B0A7C" w:rsidP="00736AEA">
      <w:pPr>
        <w:pStyle w:val="TOC1"/>
        <w:spacing w:line="240" w:lineRule="auto"/>
        <w:rPr>
          <w:rFonts w:ascii="FangSong" w:eastAsia="FangSong" w:hAnsi="FangSong" w:cstheme="minorBidi"/>
          <w:b w:val="0"/>
          <w:bCs w:val="0"/>
          <w:sz w:val="22"/>
          <w:szCs w:val="22"/>
          <w:lang w:eastAsia="zh-CN"/>
        </w:rPr>
      </w:pPr>
      <w:r w:rsidRPr="003F7CC7">
        <w:rPr>
          <w:rFonts w:ascii="FangSong" w:eastAsia="FangSong" w:hAnsi="FangSong"/>
          <w:b w:val="0"/>
          <w:bCs w:val="0"/>
        </w:rPr>
        <w:fldChar w:fldCharType="begin"/>
      </w:r>
      <w:r w:rsidRPr="003F7CC7">
        <w:rPr>
          <w:rFonts w:ascii="FangSong" w:eastAsia="FangSong" w:hAnsi="FangSong"/>
          <w:b w:val="0"/>
          <w:bCs w:val="0"/>
        </w:rPr>
        <w:instrText xml:space="preserve"> TOC \o "1-1" \h \z \u </w:instrText>
      </w:r>
      <w:r w:rsidRPr="003F7CC7">
        <w:rPr>
          <w:rFonts w:ascii="FangSong" w:eastAsia="FangSong" w:hAnsi="FangSong"/>
          <w:b w:val="0"/>
          <w:bCs w:val="0"/>
        </w:rPr>
        <w:fldChar w:fldCharType="separate"/>
      </w:r>
      <w:hyperlink w:anchor="_Toc67323258" w:history="1">
        <w:r w:rsidR="00736AEA" w:rsidRPr="003F7CC7">
          <w:rPr>
            <w:rStyle w:val="Hyperlink"/>
            <w:rFonts w:ascii="FangSong" w:eastAsia="FangSong" w:hAnsi="FangSong" w:hint="eastAsia"/>
            <w:lang w:eastAsia="zh-CN"/>
          </w:rPr>
          <w:t>产品内容</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_Toc67323258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3</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59" w:history="1">
        <w:r w:rsidR="00736AEA" w:rsidRPr="003F7CC7">
          <w:rPr>
            <w:rStyle w:val="Hyperlink"/>
            <w:rFonts w:ascii="FangSong" w:eastAsia="FangSong" w:hAnsi="FangSong" w:hint="eastAsia"/>
            <w:lang w:eastAsia="zh-CN"/>
          </w:rPr>
          <w:t>如何搭建设备</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_Toc67323259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6</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60" w:history="1">
        <w:r w:rsidR="00736AEA" w:rsidRPr="003F7CC7">
          <w:rPr>
            <w:rStyle w:val="Hyperlink"/>
            <w:rFonts w:ascii="FangSong" w:eastAsia="FangSong" w:hAnsi="FangSong" w:hint="eastAsia"/>
            <w:lang w:eastAsia="zh-CN"/>
          </w:rPr>
          <w:t>验证设备安装</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_Toc67323260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8</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61" w:history="1">
        <w:r w:rsidR="00736AEA" w:rsidRPr="003F7CC7">
          <w:rPr>
            <w:rStyle w:val="Hyperlink"/>
            <w:rFonts w:ascii="FangSong" w:eastAsia="FangSong" w:hAnsi="FangSong" w:hint="eastAsia"/>
            <w:lang w:eastAsia="zh-CN"/>
          </w:rPr>
          <w:t>技术支持</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_Toc67323261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9</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62" w:history="1">
        <w:r w:rsidR="00736AEA" w:rsidRPr="003F7CC7">
          <w:rPr>
            <w:rStyle w:val="Hyperlink"/>
            <w:rFonts w:ascii="FangSong" w:eastAsia="FangSong" w:hAnsi="FangSong" w:hint="eastAsia"/>
            <w:lang w:eastAsia="zh-CN"/>
          </w:rPr>
          <w:t>技术规格</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_Toc67323262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10</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63" w:history="1">
        <w:r w:rsidR="00736AEA" w:rsidRPr="003F7CC7">
          <w:rPr>
            <w:rStyle w:val="Hyperlink"/>
            <w:rFonts w:ascii="FangSong" w:eastAsia="FangSong" w:hAnsi="FangSong" w:hint="eastAsia"/>
            <w:lang w:eastAsia="zh-CN"/>
          </w:rPr>
          <w:t>安全说明</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_Toc67323263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13</w:t>
        </w:r>
        <w:r w:rsidR="00736AEA" w:rsidRPr="003F7CC7">
          <w:rPr>
            <w:rFonts w:ascii="FangSong" w:eastAsia="FangSong" w:hAnsi="FangSong"/>
            <w:webHidden/>
          </w:rPr>
          <w:fldChar w:fldCharType="end"/>
        </w:r>
      </w:hyperlink>
    </w:p>
    <w:p w:rsidR="00736AEA" w:rsidRPr="003F7CC7" w:rsidRDefault="00A51D3C" w:rsidP="00736AEA">
      <w:pPr>
        <w:pStyle w:val="TOC1"/>
        <w:spacing w:line="240" w:lineRule="auto"/>
        <w:rPr>
          <w:rFonts w:ascii="FangSong" w:eastAsia="FangSong" w:hAnsi="FangSong" w:cstheme="minorBidi"/>
          <w:b w:val="0"/>
          <w:bCs w:val="0"/>
          <w:sz w:val="22"/>
          <w:szCs w:val="22"/>
          <w:lang w:eastAsia="zh-CN"/>
        </w:rPr>
      </w:pPr>
      <w:hyperlink w:anchor="_Toc67323264" w:history="1">
        <w:r w:rsidR="00736AEA" w:rsidRPr="003F7CC7">
          <w:rPr>
            <w:rStyle w:val="Hyperlink"/>
            <w:rFonts w:ascii="FangSong" w:eastAsia="FangSong" w:hAnsi="FangSong" w:hint="eastAsia"/>
            <w:lang w:eastAsia="zh-CN"/>
          </w:rPr>
          <w:t>合规性声明</w:t>
        </w:r>
        <w:r w:rsidR="00736AEA" w:rsidRPr="003F7CC7">
          <w:rPr>
            <w:rFonts w:ascii="FangSong" w:eastAsia="FangSong" w:hAnsi="FangSong"/>
            <w:webHidden/>
          </w:rPr>
          <w:tab/>
        </w:r>
        <w:r w:rsidR="00736AEA" w:rsidRPr="003F7CC7">
          <w:rPr>
            <w:rFonts w:ascii="FangSong" w:eastAsia="FangSong" w:hAnsi="FangSong"/>
            <w:webHidden/>
          </w:rPr>
          <w:fldChar w:fldCharType="begin"/>
        </w:r>
        <w:r w:rsidR="00736AEA" w:rsidRPr="003F7CC7">
          <w:rPr>
            <w:rFonts w:ascii="FangSong" w:eastAsia="FangSong" w:hAnsi="FangSong"/>
            <w:webHidden/>
          </w:rPr>
          <w:instrText xml:space="preserve"> PAGEREF _Toc67323264 \h </w:instrText>
        </w:r>
        <w:r w:rsidR="00736AEA" w:rsidRPr="003F7CC7">
          <w:rPr>
            <w:rFonts w:ascii="FangSong" w:eastAsia="FangSong" w:hAnsi="FangSong"/>
            <w:webHidden/>
          </w:rPr>
        </w:r>
        <w:r w:rsidR="00736AEA" w:rsidRPr="003F7CC7">
          <w:rPr>
            <w:rFonts w:ascii="FangSong" w:eastAsia="FangSong" w:hAnsi="FangSong"/>
            <w:webHidden/>
          </w:rPr>
          <w:fldChar w:fldCharType="separate"/>
        </w:r>
        <w:r w:rsidR="00736AEA" w:rsidRPr="003F7CC7">
          <w:rPr>
            <w:rFonts w:ascii="FangSong" w:eastAsia="FangSong" w:hAnsi="FangSong"/>
            <w:webHidden/>
          </w:rPr>
          <w:t>18</w:t>
        </w:r>
        <w:r w:rsidR="00736AEA" w:rsidRPr="003F7CC7">
          <w:rPr>
            <w:rFonts w:ascii="FangSong" w:eastAsia="FangSong" w:hAnsi="FangSong"/>
            <w:webHidden/>
          </w:rPr>
          <w:fldChar w:fldCharType="end"/>
        </w:r>
      </w:hyperlink>
    </w:p>
    <w:p w:rsidR="00B04F93" w:rsidRPr="000C6273" w:rsidRDefault="003B0A7C" w:rsidP="00265669">
      <w:r w:rsidRPr="003F7CC7">
        <w:rPr>
          <w:rFonts w:ascii="FangSong" w:eastAsia="FangSong" w:hAnsi="FangSong"/>
          <w:noProof/>
        </w:rPr>
        <w:fldChar w:fldCharType="end"/>
      </w:r>
      <w:r w:rsidR="00265669">
        <w:rPr>
          <w:noProof/>
        </w:rPr>
        <w:br w:type="column"/>
      </w:r>
      <w:r w:rsidR="008A3781">
        <w:rPr>
          <w:noProof/>
          <w:lang w:eastAsia="zh-CN"/>
        </w:rPr>
        <w:lastRenderedPageBreak/>
        <mc:AlternateContent>
          <mc:Choice Requires="wps">
            <w:drawing>
              <wp:anchor distT="0" distB="0" distL="114300" distR="114300" simplePos="0" relativeHeight="251661312" behindDoc="0" locked="0" layoutInCell="1" allowOverlap="1" wp14:anchorId="6CEB4E67" wp14:editId="1A2BAA46">
                <wp:simplePos x="0" y="0"/>
                <wp:positionH relativeFrom="column">
                  <wp:posOffset>0</wp:posOffset>
                </wp:positionH>
                <wp:positionV relativeFrom="bottomMargin">
                  <wp:posOffset>-8424545</wp:posOffset>
                </wp:positionV>
                <wp:extent cx="5747385" cy="6351757"/>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6351757"/>
                        </a:xfrm>
                        <a:prstGeom prst="rect">
                          <a:avLst/>
                        </a:prstGeom>
                        <a:solidFill>
                          <a:srgbClr val="FFFFFF"/>
                        </a:solidFill>
                        <a:ln w="9525">
                          <a:noFill/>
                          <a:miter lim="800000"/>
                          <a:headEnd/>
                          <a:tailEnd/>
                        </a:ln>
                      </wps:spPr>
                      <wps:txbx>
                        <w:txbxContent>
                          <w:p w:rsidR="00B2497C" w:rsidRPr="002D6254" w:rsidRDefault="00B2497C" w:rsidP="008A3781">
                            <w:pPr>
                              <w:pStyle w:val="NormalHeading"/>
                              <w:rPr>
                                <w:lang w:eastAsia="zh-CN"/>
                              </w:rPr>
                            </w:pPr>
                            <w:r w:rsidRPr="002D6254">
                              <w:rPr>
                                <w:rFonts w:hint="eastAsia"/>
                                <w:lang w:eastAsia="zh-CN"/>
                              </w:rPr>
                              <w:t>免责声明</w:t>
                            </w:r>
                          </w:p>
                          <w:p w:rsidR="00B2497C" w:rsidRPr="00BD00BB" w:rsidRDefault="00B2497C" w:rsidP="008A3781">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r w:rsidRPr="00BD00BB">
                              <w:rPr>
                                <w:rFonts w:ascii="FangSong" w:eastAsia="FangSong" w:hAnsi="FangSong"/>
                                <w:lang w:eastAsia="zh-CN"/>
                              </w:rPr>
                              <w:t>Riscure</w:t>
                            </w:r>
                            <w:r w:rsidRPr="00BD00BB">
                              <w:rPr>
                                <w:rFonts w:ascii="FangSong" w:eastAsia="FangSong" w:hAnsi="FangSong" w:cs="Microsoft YaHei" w:hint="eastAsia"/>
                                <w:lang w:eastAsia="zh-CN"/>
                              </w:rPr>
                              <w:t>对任何个人或实体均不承担任何责任。</w:t>
                            </w:r>
                          </w:p>
                          <w:p w:rsidR="00B2497C" w:rsidRDefault="00B2497C" w:rsidP="008A3781">
                            <w:pPr>
                              <w:rPr>
                                <w:lang w:eastAsia="zh-CN"/>
                              </w:rPr>
                            </w:pPr>
                            <w:r w:rsidRPr="00DE5C61">
                              <w:rPr>
                                <w:rFonts w:ascii="FangSong" w:eastAsia="FangSong" w:hAnsi="FangSong" w:cs="Microsoft YaHei" w:hint="eastAsia"/>
                                <w:szCs w:val="24"/>
                                <w:lang w:eastAsia="zh-CN"/>
                              </w:rPr>
                              <w:t>本文档中包含的信息如有更改，恕不另行通知。</w:t>
                            </w:r>
                          </w:p>
                          <w:p w:rsidR="00B2497C" w:rsidRPr="002D6254" w:rsidRDefault="00B2497C" w:rsidP="008A3781">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多模</w:t>
                            </w:r>
                            <w:r>
                              <w:rPr>
                                <w:rFonts w:ascii="FangSong" w:eastAsia="FangSong" w:hAnsi="FangSong" w:cs="Microsoft YaHei"/>
                                <w:szCs w:val="24"/>
                                <w:lang w:eastAsia="zh-CN"/>
                              </w:rPr>
                              <w:t>二极管</w:t>
                            </w:r>
                            <w:r>
                              <w:rPr>
                                <w:rFonts w:ascii="FangSong" w:eastAsia="FangSong" w:hAnsi="FangSong" w:cs="Microsoft YaHei" w:hint="eastAsia"/>
                                <w:szCs w:val="24"/>
                                <w:lang w:eastAsia="zh-CN"/>
                              </w:rPr>
                              <w:t>激光器</w:t>
                            </w:r>
                            <w:r w:rsidRPr="00DE5C61">
                              <w:rPr>
                                <w:rFonts w:ascii="FangSong" w:eastAsia="FangSong" w:hAnsi="FangSong" w:cs="Microsoft YaHei" w:hint="eastAsia"/>
                                <w:szCs w:val="24"/>
                                <w:lang w:eastAsia="zh-CN"/>
                              </w:rPr>
                              <w:t>。任何与维护，修理或校准有关的操作都必须由合格人员进行。因此，万一发生故障，请与</w:t>
                            </w:r>
                            <w:r w:rsidRPr="00DE5C61">
                              <w:rPr>
                                <w:rFonts w:ascii="FangSong" w:eastAsia="FangSong" w:hAnsi="FangSong" w:cs="Microsoft YaHei"/>
                                <w:szCs w:val="24"/>
                                <w:lang w:eastAsia="zh-CN"/>
                              </w:rPr>
                              <w:t>Riscure</w:t>
                            </w:r>
                            <w:r w:rsidRPr="00DE5C61">
                              <w:rPr>
                                <w:rFonts w:ascii="FangSong" w:eastAsia="FangSong" w:hAnsi="FangSong" w:cs="Microsoft YaHei" w:hint="eastAsia"/>
                                <w:szCs w:val="24"/>
                                <w:lang w:eastAsia="zh-CN"/>
                              </w:rPr>
                              <w:t>联系以了解要遵循的程序。</w:t>
                            </w:r>
                          </w:p>
                          <w:p w:rsidR="00B2497C" w:rsidRPr="00DE5C61" w:rsidRDefault="00B2497C" w:rsidP="008A3781">
                            <w:pPr>
                              <w:rPr>
                                <w:rFonts w:ascii="FangSong" w:eastAsia="FangSong" w:hAnsi="FangSong"/>
                                <w:b/>
                                <w:lang w:eastAsia="zh-CN"/>
                              </w:rPr>
                            </w:pPr>
                            <w:r w:rsidRPr="00DE5C61">
                              <w:rPr>
                                <w:rFonts w:ascii="FangSong" w:eastAsia="FangSong" w:hAnsi="FangSong" w:cs="Microsoft YaHei" w:hint="eastAsia"/>
                                <w:b/>
                                <w:lang w:eastAsia="zh-CN"/>
                              </w:rPr>
                              <w:t>版权</w:t>
                            </w:r>
                          </w:p>
                          <w:p w:rsidR="00B2497C" w:rsidRPr="00DE5C61" w:rsidRDefault="00B2497C" w:rsidP="008A3781">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Riscure BV</w:t>
                            </w:r>
                            <w:r w:rsidRPr="00DE5C61">
                              <w:rPr>
                                <w:rFonts w:ascii="FangSong" w:eastAsia="FangSong" w:hAnsi="FangSong" w:cs="Microsoft YaHei" w:hint="eastAsia"/>
                                <w:lang w:eastAsia="zh-CN"/>
                              </w:rPr>
                              <w:t>。版权所有。未经</w:t>
                            </w:r>
                            <w:r w:rsidRPr="00DE5C61">
                              <w:rPr>
                                <w:rFonts w:ascii="FangSong" w:eastAsia="FangSong" w:hAnsi="FangSong"/>
                                <w:lang w:eastAsia="zh-CN"/>
                              </w:rPr>
                              <w:t>Riscure</w:t>
                            </w:r>
                            <w:r w:rsidRPr="00DE5C61">
                              <w:rPr>
                                <w:rFonts w:ascii="FangSong" w:eastAsia="FangSong" w:hAnsi="FangSong" w:cs="Microsoft YaHei" w:hint="eastAsia"/>
                                <w:lang w:eastAsia="zh-CN"/>
                              </w:rPr>
                              <w:t>书面许可，不得以任何方式复制或翻译本文档的任何部分。</w:t>
                            </w:r>
                          </w:p>
                          <w:p w:rsidR="00B2497C" w:rsidRPr="007001AA" w:rsidRDefault="00B2497C" w:rsidP="009967D3">
                            <w:pPr>
                              <w:pStyle w:val="Heading2"/>
                            </w:pPr>
                            <w:r w:rsidRPr="007001AA">
                              <w:rPr>
                                <w:rFonts w:hint="eastAsia"/>
                              </w:rPr>
                              <w:t>制造商</w:t>
                            </w:r>
                          </w:p>
                          <w:p w:rsidR="00B2497C" w:rsidRPr="00DE5C61" w:rsidRDefault="00B2497C" w:rsidP="008A3781">
                            <w:pPr>
                              <w:rPr>
                                <w:rFonts w:ascii="FangSong" w:eastAsia="FangSong" w:hAnsi="FangSong"/>
                                <w:szCs w:val="24"/>
                              </w:rPr>
                            </w:pPr>
                            <w:r w:rsidRPr="00DE5C61">
                              <w:rPr>
                                <w:rFonts w:ascii="FangSong" w:eastAsia="FangSong" w:hAnsi="FangSong"/>
                                <w:szCs w:val="24"/>
                              </w:rPr>
                              <w:t>Riscure BV</w:t>
                            </w:r>
                          </w:p>
                          <w:p w:rsidR="00B2497C" w:rsidRPr="002D6254" w:rsidRDefault="00B2497C" w:rsidP="008A3781">
                            <w:pPr>
                              <w:rPr>
                                <w:rStyle w:val="Hyperlink"/>
                                <w:rFonts w:ascii="FangSong" w:eastAsia="FangSong" w:hAnsi="FangSong"/>
                                <w:szCs w:val="24"/>
                              </w:rPr>
                            </w:pPr>
                            <w:r w:rsidRPr="002D6254">
                              <w:rPr>
                                <w:rFonts w:ascii="FangSong" w:eastAsia="FangSong" w:hAnsi="FangSong"/>
                                <w:szCs w:val="24"/>
                              </w:rPr>
                              <w:t>Delftechpark</w:t>
                            </w:r>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  Fax: +31 15 251 40 99</w:t>
                            </w:r>
                            <w:r w:rsidRPr="002D6254">
                              <w:rPr>
                                <w:rFonts w:ascii="FangSong" w:eastAsia="FangSong" w:hAnsi="FangSong"/>
                                <w:szCs w:val="24"/>
                              </w:rPr>
                              <w:br/>
                              <w:t xml:space="preserve">Email: </w:t>
                            </w:r>
                            <w:hyperlink r:id="rId10"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1" w:history="1">
                              <w:r w:rsidRPr="002D6254">
                                <w:rPr>
                                  <w:rStyle w:val="Hyperlink"/>
                                  <w:rFonts w:ascii="FangSong" w:eastAsia="FangSong" w:hAnsi="FangSong"/>
                                  <w:szCs w:val="24"/>
                                </w:rPr>
                                <w:t>www.riscure.com</w:t>
                              </w:r>
                            </w:hyperlink>
                          </w:p>
                          <w:p w:rsidR="00B2497C" w:rsidRPr="003D5124" w:rsidRDefault="00B2497C" w:rsidP="008A3781">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B4E67" id="_x0000_t202" coordsize="21600,21600" o:spt="202" path="m,l,21600r21600,l21600,xe">
                <v:stroke joinstyle="miter"/>
                <v:path gradientshapeok="t" o:connecttype="rect"/>
              </v:shapetype>
              <v:shape id="Text Box 2" o:spid="_x0000_s1026" type="#_x0000_t202" style="position:absolute;margin-left:0;margin-top:-663.35pt;width:452.55pt;height:5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" stroked="f">
                <v:textbox>
                  <w:txbxContent>
                    <w:p w:rsidR="00B2497C" w:rsidRPr="002D6254" w:rsidRDefault="00B2497C" w:rsidP="008A3781">
                      <w:pPr>
                        <w:pStyle w:val="NormalHeading"/>
                        <w:rPr>
                          <w:lang w:eastAsia="zh-CN"/>
                        </w:rPr>
                      </w:pPr>
                      <w:r w:rsidRPr="002D6254">
                        <w:rPr>
                          <w:rFonts w:hint="eastAsia"/>
                          <w:lang w:eastAsia="zh-CN"/>
                        </w:rPr>
                        <w:t>免责声明</w:t>
                      </w:r>
                    </w:p>
                    <w:p w:rsidR="00B2497C" w:rsidRPr="00BD00BB" w:rsidRDefault="00B2497C" w:rsidP="008A3781">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r w:rsidRPr="00BD00BB">
                        <w:rPr>
                          <w:rFonts w:ascii="FangSong" w:eastAsia="FangSong" w:hAnsi="FangSong"/>
                          <w:lang w:eastAsia="zh-CN"/>
                        </w:rPr>
                        <w:t>Riscure</w:t>
                      </w:r>
                      <w:r w:rsidRPr="00BD00BB">
                        <w:rPr>
                          <w:rFonts w:ascii="FangSong" w:eastAsia="FangSong" w:hAnsi="FangSong" w:cs="Microsoft YaHei" w:hint="eastAsia"/>
                          <w:lang w:eastAsia="zh-CN"/>
                        </w:rPr>
                        <w:t>对任何个人或实体均不承担任何责任。</w:t>
                      </w:r>
                    </w:p>
                    <w:p w:rsidR="00B2497C" w:rsidRDefault="00B2497C" w:rsidP="008A3781">
                      <w:pPr>
                        <w:rPr>
                          <w:lang w:eastAsia="zh-CN"/>
                        </w:rPr>
                      </w:pPr>
                      <w:r w:rsidRPr="00DE5C61">
                        <w:rPr>
                          <w:rFonts w:ascii="FangSong" w:eastAsia="FangSong" w:hAnsi="FangSong" w:cs="Microsoft YaHei" w:hint="eastAsia"/>
                          <w:szCs w:val="24"/>
                          <w:lang w:eastAsia="zh-CN"/>
                        </w:rPr>
                        <w:t>本文档中包含的信息如有更改，恕不另行通知。</w:t>
                      </w:r>
                    </w:p>
                    <w:p w:rsidR="00B2497C" w:rsidRPr="002D6254" w:rsidRDefault="00B2497C" w:rsidP="008A3781">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多模</w:t>
                      </w:r>
                      <w:r>
                        <w:rPr>
                          <w:rFonts w:ascii="FangSong" w:eastAsia="FangSong" w:hAnsi="FangSong" w:cs="Microsoft YaHei"/>
                          <w:szCs w:val="24"/>
                          <w:lang w:eastAsia="zh-CN"/>
                        </w:rPr>
                        <w:t>二极管</w:t>
                      </w:r>
                      <w:r>
                        <w:rPr>
                          <w:rFonts w:ascii="FangSong" w:eastAsia="FangSong" w:hAnsi="FangSong" w:cs="Microsoft YaHei" w:hint="eastAsia"/>
                          <w:szCs w:val="24"/>
                          <w:lang w:eastAsia="zh-CN"/>
                        </w:rPr>
                        <w:t>激光器</w:t>
                      </w:r>
                      <w:r w:rsidRPr="00DE5C61">
                        <w:rPr>
                          <w:rFonts w:ascii="FangSong" w:eastAsia="FangSong" w:hAnsi="FangSong" w:cs="Microsoft YaHei" w:hint="eastAsia"/>
                          <w:szCs w:val="24"/>
                          <w:lang w:eastAsia="zh-CN"/>
                        </w:rPr>
                        <w:t>。任何与维护，修理或校准有关的操作都必须由合格人员进行。因此，万一发生故障，请与</w:t>
                      </w:r>
                      <w:r w:rsidRPr="00DE5C61">
                        <w:rPr>
                          <w:rFonts w:ascii="FangSong" w:eastAsia="FangSong" w:hAnsi="FangSong" w:cs="Microsoft YaHei"/>
                          <w:szCs w:val="24"/>
                          <w:lang w:eastAsia="zh-CN"/>
                        </w:rPr>
                        <w:t>Riscure</w:t>
                      </w:r>
                      <w:r w:rsidRPr="00DE5C61">
                        <w:rPr>
                          <w:rFonts w:ascii="FangSong" w:eastAsia="FangSong" w:hAnsi="FangSong" w:cs="Microsoft YaHei" w:hint="eastAsia"/>
                          <w:szCs w:val="24"/>
                          <w:lang w:eastAsia="zh-CN"/>
                        </w:rPr>
                        <w:t>联系以了解要遵循的程序。</w:t>
                      </w:r>
                    </w:p>
                    <w:p w:rsidR="00B2497C" w:rsidRPr="00DE5C61" w:rsidRDefault="00B2497C" w:rsidP="008A3781">
                      <w:pPr>
                        <w:rPr>
                          <w:rFonts w:ascii="FangSong" w:eastAsia="FangSong" w:hAnsi="FangSong"/>
                          <w:b/>
                          <w:lang w:eastAsia="zh-CN"/>
                        </w:rPr>
                      </w:pPr>
                      <w:r w:rsidRPr="00DE5C61">
                        <w:rPr>
                          <w:rFonts w:ascii="FangSong" w:eastAsia="FangSong" w:hAnsi="FangSong" w:cs="Microsoft YaHei" w:hint="eastAsia"/>
                          <w:b/>
                          <w:lang w:eastAsia="zh-CN"/>
                        </w:rPr>
                        <w:t>版权</w:t>
                      </w:r>
                    </w:p>
                    <w:p w:rsidR="00B2497C" w:rsidRPr="00DE5C61" w:rsidRDefault="00B2497C" w:rsidP="008A3781">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Riscure BV</w:t>
                      </w:r>
                      <w:r w:rsidRPr="00DE5C61">
                        <w:rPr>
                          <w:rFonts w:ascii="FangSong" w:eastAsia="FangSong" w:hAnsi="FangSong" w:cs="Microsoft YaHei" w:hint="eastAsia"/>
                          <w:lang w:eastAsia="zh-CN"/>
                        </w:rPr>
                        <w:t>。版权所有。未经</w:t>
                      </w:r>
                      <w:r w:rsidRPr="00DE5C61">
                        <w:rPr>
                          <w:rFonts w:ascii="FangSong" w:eastAsia="FangSong" w:hAnsi="FangSong"/>
                          <w:lang w:eastAsia="zh-CN"/>
                        </w:rPr>
                        <w:t>Riscure</w:t>
                      </w:r>
                      <w:r w:rsidRPr="00DE5C61">
                        <w:rPr>
                          <w:rFonts w:ascii="FangSong" w:eastAsia="FangSong" w:hAnsi="FangSong" w:cs="Microsoft YaHei" w:hint="eastAsia"/>
                          <w:lang w:eastAsia="zh-CN"/>
                        </w:rPr>
                        <w:t>书面许可，不得以任何方式复制或翻译本文档的任何部分。</w:t>
                      </w:r>
                    </w:p>
                    <w:p w:rsidR="00B2497C" w:rsidRPr="007001AA" w:rsidRDefault="00B2497C" w:rsidP="009967D3">
                      <w:pPr>
                        <w:pStyle w:val="Heading2"/>
                      </w:pPr>
                      <w:r w:rsidRPr="007001AA">
                        <w:rPr>
                          <w:rFonts w:hint="eastAsia"/>
                        </w:rPr>
                        <w:t>制造商</w:t>
                      </w:r>
                    </w:p>
                    <w:p w:rsidR="00B2497C" w:rsidRPr="00DE5C61" w:rsidRDefault="00B2497C" w:rsidP="008A3781">
                      <w:pPr>
                        <w:rPr>
                          <w:rFonts w:ascii="FangSong" w:eastAsia="FangSong" w:hAnsi="FangSong"/>
                          <w:szCs w:val="24"/>
                        </w:rPr>
                      </w:pPr>
                      <w:r w:rsidRPr="00DE5C61">
                        <w:rPr>
                          <w:rFonts w:ascii="FangSong" w:eastAsia="FangSong" w:hAnsi="FangSong"/>
                          <w:szCs w:val="24"/>
                        </w:rPr>
                        <w:t>Riscure BV</w:t>
                      </w:r>
                    </w:p>
                    <w:p w:rsidR="00B2497C" w:rsidRPr="002D6254" w:rsidRDefault="00B2497C" w:rsidP="008A3781">
                      <w:pPr>
                        <w:rPr>
                          <w:rStyle w:val="Hyperlink"/>
                          <w:rFonts w:ascii="FangSong" w:eastAsia="FangSong" w:hAnsi="FangSong"/>
                          <w:szCs w:val="24"/>
                        </w:rPr>
                      </w:pPr>
                      <w:r w:rsidRPr="002D6254">
                        <w:rPr>
                          <w:rFonts w:ascii="FangSong" w:eastAsia="FangSong" w:hAnsi="FangSong"/>
                          <w:szCs w:val="24"/>
                        </w:rPr>
                        <w:t>Delftechpark</w:t>
                      </w:r>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  Fax: +31 15 251 40 99</w:t>
                      </w:r>
                      <w:r w:rsidRPr="002D6254">
                        <w:rPr>
                          <w:rFonts w:ascii="FangSong" w:eastAsia="FangSong" w:hAnsi="FangSong"/>
                          <w:szCs w:val="24"/>
                        </w:rPr>
                        <w:br/>
                        <w:t xml:space="preserve">Email: </w:t>
                      </w:r>
                      <w:hyperlink r:id="rId12"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3" w:history="1">
                        <w:r w:rsidRPr="002D6254">
                          <w:rPr>
                            <w:rStyle w:val="Hyperlink"/>
                            <w:rFonts w:ascii="FangSong" w:eastAsia="FangSong" w:hAnsi="FangSong"/>
                            <w:szCs w:val="24"/>
                          </w:rPr>
                          <w:t>www.riscure.com</w:t>
                        </w:r>
                      </w:hyperlink>
                    </w:p>
                    <w:p w:rsidR="00B2497C" w:rsidRPr="003D5124" w:rsidRDefault="00B2497C" w:rsidP="008A3781">
                      <w:pPr>
                        <w:rPr>
                          <w:color w:val="0000FF" w:themeColor="hyperlink"/>
                          <w:u w:val="single"/>
                        </w:rPr>
                      </w:pPr>
                    </w:p>
                  </w:txbxContent>
                </v:textbox>
                <w10:wrap anchory="margin"/>
              </v:shape>
            </w:pict>
          </mc:Fallback>
        </mc:AlternateContent>
      </w:r>
    </w:p>
    <w:p w:rsidR="002F2A01" w:rsidRDefault="00130BAA" w:rsidP="001F10C2">
      <w:pPr>
        <w:pStyle w:val="Heading1Paged"/>
        <w:rPr>
          <w:lang w:eastAsia="zh-CN"/>
        </w:rPr>
      </w:pPr>
      <w:bookmarkStart w:id="0" w:name="_Toc67323258"/>
      <w:r>
        <w:rPr>
          <w:noProof/>
          <w:lang w:eastAsia="zh-CN"/>
        </w:rPr>
        <w:lastRenderedPageBreak/>
        <w:drawing>
          <wp:anchor distT="0" distB="0" distL="114300" distR="114300" simplePos="0" relativeHeight="251656192" behindDoc="0" locked="0" layoutInCell="1" allowOverlap="1" wp14:anchorId="7E37BCAF" wp14:editId="3B4E7BE3">
            <wp:simplePos x="0" y="0"/>
            <wp:positionH relativeFrom="column">
              <wp:posOffset>4538345</wp:posOffset>
            </wp:positionH>
            <wp:positionV relativeFrom="paragraph">
              <wp:posOffset>-41910</wp:posOffset>
            </wp:positionV>
            <wp:extent cx="1464945" cy="1514475"/>
            <wp:effectExtent l="0" t="0" r="1905" b="9525"/>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9D3">
        <w:rPr>
          <w:rFonts w:hint="eastAsia"/>
          <w:lang w:eastAsia="zh-CN"/>
        </w:rPr>
        <w:t>产品内容</w:t>
      </w:r>
      <w:bookmarkEnd w:id="0"/>
    </w:p>
    <w:p w:rsidR="00D65B15" w:rsidRDefault="005B71DA" w:rsidP="003977BC">
      <w:pPr>
        <w:rPr>
          <w:lang w:eastAsia="zh-CN"/>
        </w:rPr>
      </w:pPr>
      <w:r w:rsidRPr="00EC128B">
        <w:rPr>
          <w:rFonts w:ascii="FangSong" w:eastAsia="FangSong" w:hAnsi="FangSong" w:hint="eastAsia"/>
          <w:lang w:eastAsia="zh-CN"/>
        </w:rPr>
        <w:t>该包装盒内包含</w:t>
      </w:r>
      <w:r>
        <w:rPr>
          <w:rFonts w:ascii="FangSong" w:eastAsia="FangSong" w:hAnsi="FangSong" w:hint="eastAsia"/>
          <w:lang w:eastAsia="zh-CN"/>
        </w:rPr>
        <w:t>激光器，直流适配器（</w:t>
      </w:r>
      <w:r w:rsidR="00736AEA">
        <w:rPr>
          <w:rFonts w:ascii="FangSong" w:eastAsia="FangSong" w:hAnsi="FangSong" w:hint="eastAsia"/>
          <w:lang w:eastAsia="zh-CN"/>
        </w:rPr>
        <w:t>若</w:t>
      </w:r>
      <w:r>
        <w:rPr>
          <w:rFonts w:ascii="FangSong" w:eastAsia="FangSong" w:hAnsi="FangSong" w:hint="eastAsia"/>
          <w:lang w:eastAsia="zh-CN"/>
        </w:rPr>
        <w:t>用户尚无安全保护箱时）</w:t>
      </w:r>
      <w:r w:rsidRPr="00EC128B">
        <w:rPr>
          <w:rFonts w:ascii="FangSong" w:eastAsia="FangSong" w:hAnsi="FangSong" w:hint="eastAsia"/>
          <w:lang w:eastAsia="zh-CN"/>
        </w:rPr>
        <w:t>，以及</w:t>
      </w:r>
      <w:r>
        <w:rPr>
          <w:rFonts w:ascii="FangSong" w:eastAsia="FangSong" w:hAnsi="FangSong" w:hint="eastAsia"/>
          <w:lang w:eastAsia="zh-CN"/>
        </w:rPr>
        <w:t>信号线</w:t>
      </w:r>
      <w:r>
        <w:rPr>
          <w:rFonts w:hint="eastAsia"/>
          <w:lang w:eastAsia="zh-CN"/>
        </w:rPr>
        <w:t>。</w:t>
      </w:r>
    </w:p>
    <w:p w:rsidR="00265A9D" w:rsidRPr="00BD36D5" w:rsidRDefault="00C53AB4" w:rsidP="009967D3">
      <w:pPr>
        <w:pStyle w:val="Heading2"/>
      </w:pPr>
      <w:r>
        <w:rPr>
          <w:rFonts w:hint="eastAsia"/>
        </w:rPr>
        <w:t>产品清单</w:t>
      </w:r>
    </w:p>
    <w:tbl>
      <w:tblPr>
        <w:tblStyle w:val="TableGrid"/>
        <w:tblW w:w="8806" w:type="dxa"/>
        <w:tblLook w:val="04A0" w:firstRow="1" w:lastRow="0" w:firstColumn="1" w:lastColumn="0" w:noHBand="0" w:noVBand="1"/>
      </w:tblPr>
      <w:tblGrid>
        <w:gridCol w:w="1028"/>
        <w:gridCol w:w="4148"/>
        <w:gridCol w:w="2435"/>
        <w:gridCol w:w="1195"/>
      </w:tblGrid>
      <w:tr w:rsidR="005D4D40" w:rsidRPr="00E304E8" w:rsidTr="005D4D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8" w:type="dxa"/>
          </w:tcPr>
          <w:p w:rsidR="005D4D40" w:rsidRPr="0027618F" w:rsidRDefault="005D4D40" w:rsidP="00B2497C">
            <w:pPr>
              <w:rPr>
                <w:rFonts w:ascii="FangSong" w:eastAsia="FangSong" w:hAnsi="FangSong"/>
                <w:sz w:val="20"/>
                <w:szCs w:val="20"/>
              </w:rPr>
            </w:pPr>
            <w:r w:rsidRPr="0027618F">
              <w:rPr>
                <w:rFonts w:ascii="FangSong" w:eastAsia="FangSong" w:hAnsi="FangSong" w:hint="eastAsia"/>
                <w:sz w:val="20"/>
                <w:szCs w:val="20"/>
                <w:lang w:eastAsia="zh-CN"/>
              </w:rPr>
              <w:t>数量</w:t>
            </w:r>
          </w:p>
        </w:tc>
        <w:tc>
          <w:tcPr>
            <w:tcW w:w="4148" w:type="dxa"/>
          </w:tcPr>
          <w:p w:rsidR="005D4D40" w:rsidRPr="0027618F" w:rsidRDefault="00B00BF8" w:rsidP="00B2497C">
            <w:pPr>
              <w:cnfStyle w:val="100000000000" w:firstRow="1" w:lastRow="0" w:firstColumn="0" w:lastColumn="0" w:oddVBand="0" w:evenVBand="0" w:oddHBand="0" w:evenHBand="0" w:firstRowFirstColumn="0" w:firstRowLastColumn="0" w:lastRowFirstColumn="0" w:lastRowLastColumn="0"/>
              <w:rPr>
                <w:rFonts w:ascii="FangSong" w:eastAsia="FangSong" w:hAnsi="FangSong"/>
                <w:b w:val="0"/>
                <w:sz w:val="20"/>
                <w:szCs w:val="20"/>
              </w:rPr>
            </w:pPr>
            <w:r w:rsidRPr="0027618F">
              <w:rPr>
                <w:rFonts w:ascii="FangSong" w:eastAsia="FangSong" w:hAnsi="FangSong" w:hint="eastAsia"/>
                <w:sz w:val="20"/>
                <w:szCs w:val="20"/>
                <w:lang w:eastAsia="zh-CN"/>
              </w:rPr>
              <w:t>文字描述</w:t>
            </w:r>
          </w:p>
        </w:tc>
        <w:tc>
          <w:tcPr>
            <w:tcW w:w="2435" w:type="dxa"/>
          </w:tcPr>
          <w:p w:rsidR="005D4D40" w:rsidRPr="0027618F" w:rsidRDefault="005D4D40" w:rsidP="00B2497C">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27618F">
              <w:rPr>
                <w:rFonts w:ascii="FangSong" w:eastAsia="FangSong" w:hAnsi="FangSong" w:hint="eastAsia"/>
                <w:sz w:val="20"/>
                <w:szCs w:val="20"/>
                <w:lang w:eastAsia="zh-CN"/>
              </w:rPr>
              <w:t>图例</w:t>
            </w:r>
          </w:p>
        </w:tc>
        <w:tc>
          <w:tcPr>
            <w:tcW w:w="1195" w:type="dxa"/>
          </w:tcPr>
          <w:p w:rsidR="005D4D40" w:rsidRPr="0027618F" w:rsidRDefault="005D4D40" w:rsidP="0027618F">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27618F">
              <w:rPr>
                <w:rFonts w:ascii="FangSong" w:eastAsia="FangSong" w:hAnsi="FangSong"/>
                <w:sz w:val="20"/>
                <w:szCs w:val="20"/>
              </w:rPr>
              <w:t xml:space="preserve"> </w:t>
            </w:r>
            <w:r w:rsidR="0027618F" w:rsidRPr="0027618F">
              <w:rPr>
                <w:rFonts w:ascii="FangSong" w:eastAsia="FangSong" w:hAnsi="FangSong" w:hint="eastAsia"/>
                <w:sz w:val="20"/>
                <w:szCs w:val="20"/>
                <w:lang w:eastAsia="zh-CN"/>
              </w:rPr>
              <w:t>引用</w:t>
            </w:r>
            <w:r w:rsidR="00B00BF8" w:rsidRPr="0027618F">
              <w:rPr>
                <w:rFonts w:ascii="FangSong" w:eastAsia="FangSong" w:hAnsi="FangSong" w:hint="eastAsia"/>
                <w:sz w:val="20"/>
                <w:szCs w:val="20"/>
                <w:lang w:eastAsia="zh-CN"/>
              </w:rPr>
              <w:t>缩写</w:t>
            </w:r>
          </w:p>
        </w:tc>
      </w:tr>
      <w:tr w:rsidR="00265A9D" w:rsidRPr="00E304E8" w:rsidTr="00AB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265A9D" w:rsidRPr="00576CED" w:rsidRDefault="00265A9D" w:rsidP="00B2497C">
            <w:pPr>
              <w:rPr>
                <w:rFonts w:ascii="FangSong" w:eastAsia="FangSong" w:hAnsi="FangSong"/>
                <w:sz w:val="20"/>
                <w:szCs w:val="20"/>
              </w:rPr>
            </w:pPr>
            <w:r w:rsidRPr="00576CED">
              <w:rPr>
                <w:rFonts w:ascii="FangSong" w:eastAsia="FangSong" w:hAnsi="FangSong"/>
                <w:sz w:val="20"/>
                <w:szCs w:val="20"/>
              </w:rPr>
              <w:t>1</w:t>
            </w:r>
          </w:p>
        </w:tc>
        <w:tc>
          <w:tcPr>
            <w:tcW w:w="4148" w:type="dxa"/>
          </w:tcPr>
          <w:p w:rsidR="00265A9D" w:rsidRDefault="005D4D40" w:rsidP="00576CED">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eastAsia="zh-CN"/>
              </w:rPr>
            </w:pPr>
            <w:r w:rsidRPr="00B00BF8">
              <w:rPr>
                <w:rFonts w:ascii="FangSong" w:eastAsia="FangSong" w:hAnsi="FangSong" w:hint="eastAsia"/>
                <w:szCs w:val="24"/>
                <w:lang w:eastAsia="zh-CN"/>
              </w:rPr>
              <w:t>多模二极管激光器，</w:t>
            </w:r>
            <w:r w:rsidR="00C06717">
              <w:rPr>
                <w:rFonts w:ascii="FangSong" w:eastAsia="FangSong" w:hAnsi="FangSong" w:hint="eastAsia"/>
                <w:szCs w:val="24"/>
                <w:lang w:eastAsia="zh-CN"/>
              </w:rPr>
              <w:t>属</w:t>
            </w:r>
            <w:r w:rsidRPr="00B00BF8">
              <w:rPr>
                <w:rFonts w:ascii="FangSong" w:eastAsia="FangSong" w:hAnsi="FangSong" w:hint="eastAsia"/>
                <w:szCs w:val="24"/>
                <w:lang w:eastAsia="zh-CN"/>
              </w:rPr>
              <w:t>第四类激光产品</w:t>
            </w:r>
            <w:r w:rsidR="00576CED">
              <w:rPr>
                <w:rFonts w:ascii="FangSong" w:eastAsia="FangSong" w:hAnsi="FangSong" w:hint="eastAsia"/>
                <w:szCs w:val="24"/>
                <w:lang w:eastAsia="zh-CN"/>
              </w:rPr>
              <w:t>。</w:t>
            </w:r>
          </w:p>
          <w:p w:rsidR="00576CED" w:rsidRDefault="00576CED" w:rsidP="00576CED">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eastAsia="zh-CN"/>
              </w:rPr>
            </w:pPr>
            <w:r>
              <w:rPr>
                <w:rFonts w:ascii="FangSong" w:eastAsia="FangSong" w:hAnsi="FangSong" w:hint="eastAsia"/>
                <w:szCs w:val="24"/>
                <w:lang w:eastAsia="zh-CN"/>
              </w:rPr>
              <w:t>激光束波长为下列中之一：</w:t>
            </w:r>
          </w:p>
          <w:p w:rsidR="00576CED" w:rsidRDefault="00576CED" w:rsidP="005D4D4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eastAsia="zh-CN"/>
              </w:rPr>
            </w:pPr>
            <w:r w:rsidRPr="00576CED">
              <w:rPr>
                <w:rFonts w:ascii="FangSong" w:eastAsia="FangSong" w:hAnsi="FangSong" w:hint="eastAsia"/>
                <w:szCs w:val="24"/>
                <w:lang w:eastAsia="zh-CN"/>
              </w:rPr>
              <w:t>4</w:t>
            </w:r>
            <w:r w:rsidRPr="00576CED">
              <w:rPr>
                <w:rFonts w:ascii="FangSong" w:eastAsia="FangSong" w:hAnsi="FangSong"/>
                <w:szCs w:val="24"/>
                <w:lang w:eastAsia="zh-CN"/>
              </w:rPr>
              <w:t>45</w:t>
            </w:r>
            <w:r w:rsidRPr="00576CED">
              <w:rPr>
                <w:rFonts w:ascii="FangSong" w:eastAsia="FangSong" w:hAnsi="FangSong" w:hint="eastAsia"/>
                <w:szCs w:val="24"/>
                <w:lang w:eastAsia="zh-CN"/>
              </w:rPr>
              <w:t>纳米，蓝光</w:t>
            </w:r>
          </w:p>
          <w:p w:rsidR="00576CED" w:rsidRDefault="00576CED" w:rsidP="005D4D4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eastAsia="zh-CN"/>
              </w:rPr>
            </w:pPr>
            <w:r w:rsidRPr="00576CED">
              <w:rPr>
                <w:rFonts w:ascii="FangSong" w:eastAsia="FangSong" w:hAnsi="FangSong"/>
                <w:szCs w:val="24"/>
                <w:lang w:eastAsia="zh-CN"/>
              </w:rPr>
              <w:t>808</w:t>
            </w:r>
            <w:r w:rsidRPr="00576CED">
              <w:rPr>
                <w:rFonts w:ascii="FangSong" w:eastAsia="FangSong" w:hAnsi="FangSong" w:hint="eastAsia"/>
                <w:szCs w:val="24"/>
                <w:lang w:eastAsia="zh-CN"/>
              </w:rPr>
              <w:t>纳米，红光</w:t>
            </w:r>
          </w:p>
          <w:p w:rsidR="00576CED" w:rsidRPr="00576CED" w:rsidRDefault="00576CED" w:rsidP="005D4D4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eastAsia="zh-CN"/>
              </w:rPr>
            </w:pPr>
            <w:r w:rsidRPr="00576CED">
              <w:rPr>
                <w:rFonts w:ascii="FangSong" w:eastAsia="FangSong" w:hAnsi="FangSong" w:hint="eastAsia"/>
                <w:szCs w:val="24"/>
                <w:lang w:eastAsia="zh-CN"/>
              </w:rPr>
              <w:t>1</w:t>
            </w:r>
            <w:r w:rsidRPr="00576CED">
              <w:rPr>
                <w:rFonts w:ascii="FangSong" w:eastAsia="FangSong" w:hAnsi="FangSong"/>
                <w:szCs w:val="24"/>
                <w:lang w:eastAsia="zh-CN"/>
              </w:rPr>
              <w:t>064</w:t>
            </w:r>
            <w:r w:rsidRPr="00576CED">
              <w:rPr>
                <w:rFonts w:ascii="FangSong" w:eastAsia="FangSong" w:hAnsi="FangSong" w:hint="eastAsia"/>
                <w:szCs w:val="24"/>
                <w:lang w:eastAsia="zh-CN"/>
              </w:rPr>
              <w:t>纳米，近红外光</w:t>
            </w:r>
          </w:p>
        </w:tc>
        <w:tc>
          <w:tcPr>
            <w:tcW w:w="2435" w:type="dxa"/>
          </w:tcPr>
          <w:p w:rsidR="00265A9D" w:rsidRPr="00E304E8" w:rsidRDefault="0008531E" w:rsidP="00B00BF8">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lang w:eastAsia="zh-CN"/>
              </w:rPr>
              <w:drawing>
                <wp:inline distT="0" distB="0" distL="0" distR="0" wp14:anchorId="7DAD16E1" wp14:editId="7453A5C1">
                  <wp:extent cx="1263600" cy="119160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MAULaser-Box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3600" cy="1191600"/>
                          </a:xfrm>
                          <a:prstGeom prst="rect">
                            <a:avLst/>
                          </a:prstGeom>
                        </pic:spPr>
                      </pic:pic>
                    </a:graphicData>
                  </a:graphic>
                </wp:inline>
              </w:drawing>
            </w:r>
          </w:p>
        </w:tc>
        <w:tc>
          <w:tcPr>
            <w:tcW w:w="1195" w:type="dxa"/>
          </w:tcPr>
          <w:p w:rsidR="00265A9D" w:rsidRPr="00E304E8" w:rsidRDefault="00265A9D" w:rsidP="00B2497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265A9D" w:rsidRPr="00E304E8" w:rsidTr="00AB4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265A9D" w:rsidRPr="00576CED" w:rsidRDefault="00265A9D" w:rsidP="004261E7">
            <w:pPr>
              <w:rPr>
                <w:rFonts w:ascii="FangSong" w:eastAsia="FangSong" w:hAnsi="FangSong"/>
                <w:sz w:val="20"/>
                <w:szCs w:val="20"/>
              </w:rPr>
            </w:pPr>
            <w:r w:rsidRPr="00576CED">
              <w:rPr>
                <w:rFonts w:ascii="FangSong" w:eastAsia="FangSong" w:hAnsi="FangSong"/>
                <w:sz w:val="20"/>
                <w:szCs w:val="20"/>
              </w:rPr>
              <w:t>1</w:t>
            </w:r>
          </w:p>
        </w:tc>
        <w:tc>
          <w:tcPr>
            <w:tcW w:w="4148" w:type="dxa"/>
          </w:tcPr>
          <w:p w:rsidR="00B00BF8" w:rsidRPr="00B00BF8" w:rsidRDefault="005D4D40" w:rsidP="00364CA2">
            <w:pPr>
              <w:cnfStyle w:val="000000010000" w:firstRow="0" w:lastRow="0" w:firstColumn="0" w:lastColumn="0" w:oddVBand="0" w:evenVBand="0" w:oddHBand="0" w:evenHBand="1" w:firstRowFirstColumn="0" w:firstRowLastColumn="0" w:lastRowFirstColumn="0" w:lastRowLastColumn="0"/>
              <w:rPr>
                <w:rFonts w:ascii="FangSong" w:eastAsia="FangSong" w:hAnsi="FangSong"/>
                <w:szCs w:val="24"/>
                <w:lang w:val="en-US" w:eastAsia="zh-CN"/>
              </w:rPr>
            </w:pPr>
            <w:r w:rsidRPr="00B00BF8">
              <w:rPr>
                <w:rFonts w:ascii="FangSong" w:eastAsia="FangSong" w:hAnsi="FangSong"/>
                <w:szCs w:val="24"/>
                <w:lang w:val="en-US" w:eastAsia="zh-CN"/>
              </w:rPr>
              <w:t>12</w:t>
            </w:r>
            <w:r w:rsidRPr="00B00BF8">
              <w:rPr>
                <w:rFonts w:ascii="FangSong" w:eastAsia="FangSong" w:hAnsi="FangSong" w:hint="eastAsia"/>
                <w:szCs w:val="24"/>
                <w:lang w:val="en-US" w:eastAsia="zh-CN"/>
              </w:rPr>
              <w:t>伏直流</w:t>
            </w:r>
            <w:r w:rsidR="00576CED">
              <w:rPr>
                <w:rFonts w:ascii="FangSong" w:eastAsia="FangSong" w:hAnsi="FangSong" w:hint="eastAsia"/>
                <w:szCs w:val="24"/>
                <w:lang w:val="en-US" w:eastAsia="zh-CN"/>
              </w:rPr>
              <w:t>适配器</w:t>
            </w:r>
            <w:r w:rsidR="00B00BF8" w:rsidRPr="00B00BF8">
              <w:rPr>
                <w:rFonts w:ascii="FangSong" w:eastAsia="FangSong" w:hAnsi="FangSong" w:hint="eastAsia"/>
                <w:szCs w:val="24"/>
                <w:lang w:val="en-US" w:eastAsia="zh-CN"/>
              </w:rPr>
              <w:t>：</w:t>
            </w:r>
          </w:p>
          <w:p w:rsidR="00F964A7" w:rsidRPr="00B00BF8" w:rsidRDefault="005D4D40" w:rsidP="00364CA2">
            <w:pPr>
              <w:cnfStyle w:val="000000010000" w:firstRow="0" w:lastRow="0" w:firstColumn="0" w:lastColumn="0" w:oddVBand="0" w:evenVBand="0" w:oddHBand="0" w:evenHBand="1" w:firstRowFirstColumn="0" w:firstRowLastColumn="0" w:lastRowFirstColumn="0" w:lastRowLastColumn="0"/>
              <w:rPr>
                <w:rFonts w:ascii="FangSong" w:eastAsia="FangSong" w:hAnsi="FangSong"/>
                <w:szCs w:val="24"/>
                <w:lang w:val="en-US" w:eastAsia="zh-CN"/>
              </w:rPr>
            </w:pPr>
            <w:r w:rsidRPr="00B00BF8">
              <w:rPr>
                <w:rFonts w:ascii="FangSong" w:eastAsia="FangSong" w:hAnsi="FangSong" w:hint="eastAsia"/>
                <w:szCs w:val="24"/>
                <w:lang w:val="en-US" w:eastAsia="zh-CN"/>
              </w:rPr>
              <w:t>交流输入电压</w:t>
            </w:r>
            <w:r w:rsidR="00F0197B" w:rsidRPr="00B00BF8">
              <w:rPr>
                <w:rFonts w:ascii="FangSong" w:eastAsia="FangSong" w:hAnsi="FangSong"/>
                <w:szCs w:val="24"/>
                <w:lang w:val="en-US" w:eastAsia="zh-CN"/>
              </w:rPr>
              <w:t>100</w:t>
            </w:r>
            <w:r w:rsidRPr="00B00BF8">
              <w:rPr>
                <w:rFonts w:ascii="FangSong" w:eastAsia="FangSong" w:hAnsi="FangSong" w:hint="eastAsia"/>
                <w:szCs w:val="24"/>
                <w:lang w:val="en-US" w:eastAsia="zh-CN"/>
              </w:rPr>
              <w:t>至2</w:t>
            </w:r>
            <w:r w:rsidRPr="00B00BF8">
              <w:rPr>
                <w:rFonts w:ascii="FangSong" w:eastAsia="FangSong" w:hAnsi="FangSong"/>
                <w:szCs w:val="24"/>
                <w:lang w:val="en-US" w:eastAsia="zh-CN"/>
              </w:rPr>
              <w:t>40</w:t>
            </w:r>
            <w:r w:rsidRPr="00B00BF8">
              <w:rPr>
                <w:rFonts w:ascii="FangSong" w:eastAsia="FangSong" w:hAnsi="FangSong" w:hint="eastAsia"/>
                <w:szCs w:val="24"/>
                <w:lang w:val="en-US" w:eastAsia="zh-CN"/>
              </w:rPr>
              <w:t>伏，交流输入频率</w:t>
            </w:r>
            <w:r w:rsidRPr="00B00BF8">
              <w:rPr>
                <w:rFonts w:ascii="FangSong" w:eastAsia="FangSong" w:hAnsi="FangSong"/>
                <w:szCs w:val="24"/>
                <w:lang w:val="en-US" w:eastAsia="zh-CN"/>
              </w:rPr>
              <w:t>50</w:t>
            </w:r>
            <w:r w:rsidRPr="00B00BF8">
              <w:rPr>
                <w:rFonts w:ascii="FangSong" w:eastAsia="FangSong" w:hAnsi="FangSong" w:hint="eastAsia"/>
                <w:szCs w:val="24"/>
                <w:lang w:val="en-US" w:eastAsia="zh-CN"/>
              </w:rPr>
              <w:t>至</w:t>
            </w:r>
            <w:r w:rsidR="00F0197B" w:rsidRPr="00B00BF8">
              <w:rPr>
                <w:rFonts w:ascii="FangSong" w:eastAsia="FangSong" w:hAnsi="FangSong"/>
                <w:szCs w:val="24"/>
                <w:lang w:val="en-US" w:eastAsia="zh-CN"/>
              </w:rPr>
              <w:t>60</w:t>
            </w:r>
            <w:r w:rsidRPr="00B00BF8">
              <w:rPr>
                <w:rFonts w:ascii="Calibri" w:eastAsia="FangSong" w:hAnsi="Calibri" w:cs="Calibri"/>
                <w:szCs w:val="24"/>
                <w:lang w:val="en-US" w:eastAsia="zh-CN"/>
              </w:rPr>
              <w:t> </w:t>
            </w:r>
            <w:r w:rsidRPr="00B00BF8">
              <w:rPr>
                <w:rFonts w:ascii="FangSong" w:eastAsia="FangSong" w:hAnsi="FangSong" w:hint="eastAsia"/>
                <w:szCs w:val="24"/>
                <w:lang w:val="en-US" w:eastAsia="zh-CN"/>
              </w:rPr>
              <w:t>赫兹。（含本地插头格式电源线）</w:t>
            </w:r>
          </w:p>
          <w:p w:rsidR="00364CA2" w:rsidRPr="00B00BF8" w:rsidRDefault="005D4D40" w:rsidP="005D4D40">
            <w:pPr>
              <w:cnfStyle w:val="000000010000" w:firstRow="0" w:lastRow="0" w:firstColumn="0" w:lastColumn="0" w:oddVBand="0" w:evenVBand="0" w:oddHBand="0" w:evenHBand="1" w:firstRowFirstColumn="0" w:firstRowLastColumn="0" w:lastRowFirstColumn="0" w:lastRowLastColumn="0"/>
              <w:rPr>
                <w:rFonts w:ascii="FangSong" w:eastAsia="FangSong" w:hAnsi="FangSong"/>
                <w:szCs w:val="24"/>
                <w:lang w:val="en-US" w:eastAsia="zh-CN"/>
              </w:rPr>
            </w:pPr>
            <w:r w:rsidRPr="00B00BF8">
              <w:rPr>
                <w:rFonts w:ascii="FangSong" w:eastAsia="FangSong" w:hAnsi="FangSong" w:hint="eastAsia"/>
                <w:b/>
                <w:szCs w:val="24"/>
                <w:lang w:val="en-US" w:eastAsia="zh-CN"/>
              </w:rPr>
              <w:t>注意：若激光器与Riscure安全保护箱一同下单，或</w:t>
            </w:r>
            <w:r w:rsidR="009967D3">
              <w:rPr>
                <w:rFonts w:ascii="FangSong" w:eastAsia="FangSong" w:hAnsi="FangSong" w:hint="eastAsia"/>
                <w:b/>
                <w:szCs w:val="24"/>
                <w:lang w:val="en-US" w:eastAsia="zh-CN"/>
              </w:rPr>
              <w:t>用户</w:t>
            </w:r>
            <w:r w:rsidRPr="00B00BF8">
              <w:rPr>
                <w:rFonts w:ascii="FangSong" w:eastAsia="FangSong" w:hAnsi="FangSong" w:hint="eastAsia"/>
                <w:b/>
                <w:szCs w:val="24"/>
                <w:lang w:val="en-US" w:eastAsia="zh-CN"/>
              </w:rPr>
              <w:t>已</w:t>
            </w:r>
            <w:r w:rsidR="00600021">
              <w:rPr>
                <w:rFonts w:ascii="FangSong" w:eastAsia="FangSong" w:hAnsi="FangSong" w:hint="eastAsia"/>
                <w:b/>
                <w:szCs w:val="24"/>
                <w:lang w:val="en-US" w:eastAsia="zh-CN"/>
              </w:rPr>
              <w:t>在先前的购买中</w:t>
            </w:r>
            <w:r w:rsidRPr="00B00BF8">
              <w:rPr>
                <w:rFonts w:ascii="FangSong" w:eastAsia="FangSong" w:hAnsi="FangSong" w:hint="eastAsia"/>
                <w:b/>
                <w:szCs w:val="24"/>
                <w:lang w:val="en-US" w:eastAsia="zh-CN"/>
              </w:rPr>
              <w:t>拥有安全保护箱</w:t>
            </w:r>
            <w:r w:rsidR="009967D3">
              <w:rPr>
                <w:rFonts w:ascii="FangSong" w:eastAsia="FangSong" w:hAnsi="FangSong" w:hint="eastAsia"/>
                <w:b/>
                <w:szCs w:val="24"/>
                <w:lang w:val="en-US" w:eastAsia="zh-CN"/>
              </w:rPr>
              <w:t>时</w:t>
            </w:r>
            <w:r w:rsidRPr="00B00BF8">
              <w:rPr>
                <w:rFonts w:ascii="FangSong" w:eastAsia="FangSong" w:hAnsi="FangSong" w:hint="eastAsia"/>
                <w:b/>
                <w:szCs w:val="24"/>
                <w:lang w:val="en-US" w:eastAsia="zh-CN"/>
              </w:rPr>
              <w:t>，</w:t>
            </w:r>
            <w:r w:rsidR="00600021">
              <w:rPr>
                <w:rFonts w:ascii="FangSong" w:eastAsia="FangSong" w:hAnsi="FangSong" w:hint="eastAsia"/>
                <w:b/>
                <w:szCs w:val="24"/>
                <w:lang w:val="en-US" w:eastAsia="zh-CN"/>
              </w:rPr>
              <w:t>激光器</w:t>
            </w:r>
            <w:r w:rsidRPr="00B00BF8">
              <w:rPr>
                <w:rFonts w:ascii="FangSong" w:eastAsia="FangSong" w:hAnsi="FangSong" w:hint="eastAsia"/>
                <w:b/>
                <w:szCs w:val="24"/>
                <w:lang w:val="en-US" w:eastAsia="zh-CN"/>
              </w:rPr>
              <w:t>产品包装中将不含此直流</w:t>
            </w:r>
            <w:r w:rsidR="009967D3">
              <w:rPr>
                <w:rFonts w:ascii="FangSong" w:eastAsia="FangSong" w:hAnsi="FangSong" w:hint="eastAsia"/>
                <w:b/>
                <w:szCs w:val="24"/>
                <w:lang w:val="en-US" w:eastAsia="zh-CN"/>
              </w:rPr>
              <w:t>适配器</w:t>
            </w:r>
            <w:r w:rsidRPr="00B00BF8">
              <w:rPr>
                <w:rFonts w:ascii="FangSong" w:eastAsia="FangSong" w:hAnsi="FangSong" w:hint="eastAsia"/>
                <w:szCs w:val="24"/>
                <w:lang w:val="en-US" w:eastAsia="zh-CN"/>
              </w:rPr>
              <w:t>。</w:t>
            </w:r>
            <w:r w:rsidR="00364CA2" w:rsidRPr="00B00BF8">
              <w:rPr>
                <w:rFonts w:ascii="FangSong" w:eastAsia="FangSong" w:hAnsi="FangSong"/>
                <w:szCs w:val="24"/>
                <w:vertAlign w:val="superscript"/>
                <w:lang w:val="en-US" w:eastAsia="zh-CN"/>
              </w:rPr>
              <w:t>[1]</w:t>
            </w:r>
          </w:p>
        </w:tc>
        <w:tc>
          <w:tcPr>
            <w:tcW w:w="2435" w:type="dxa"/>
          </w:tcPr>
          <w:p w:rsidR="00265A9D" w:rsidRDefault="00823CCA" w:rsidP="00FC59CD">
            <w:pPr>
              <w:ind w:right="20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noProof/>
                <w:sz w:val="20"/>
                <w:szCs w:val="20"/>
                <w:lang w:eastAsia="zh-CN"/>
              </w:rPr>
              <w:drawing>
                <wp:inline distT="0" distB="0" distL="0" distR="0" wp14:anchorId="12F98926" wp14:editId="0A0F3898">
                  <wp:extent cx="1282262" cy="603731"/>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17">
                            <a:extLst>
                              <a:ext uri="{28A0092B-C50C-407E-A947-70E740481C1C}">
                                <a14:useLocalDpi xmlns:a14="http://schemas.microsoft.com/office/drawing/2010/main" val="0"/>
                              </a:ext>
                            </a:extLst>
                          </a:blip>
                          <a:stretch>
                            <a:fillRect/>
                          </a:stretch>
                        </pic:blipFill>
                        <pic:spPr>
                          <a:xfrm>
                            <a:off x="0" y="0"/>
                            <a:ext cx="1290613" cy="607663"/>
                          </a:xfrm>
                          <a:prstGeom prst="rect">
                            <a:avLst/>
                          </a:prstGeom>
                        </pic:spPr>
                      </pic:pic>
                    </a:graphicData>
                  </a:graphic>
                </wp:inline>
              </w:drawing>
            </w:r>
          </w:p>
          <w:p w:rsidR="00F964A7" w:rsidRPr="00B66266" w:rsidRDefault="00F964A7" w:rsidP="00FC59CD">
            <w:pPr>
              <w:ind w:right="20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noProof/>
                <w:sz w:val="20"/>
                <w:szCs w:val="20"/>
                <w:lang w:eastAsia="zh-CN"/>
              </w:rPr>
              <w:drawing>
                <wp:inline distT="0" distB="0" distL="0" distR="0" wp14:anchorId="54A13E01" wp14:editId="48D4800F">
                  <wp:extent cx="1249200" cy="5465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rd-plugs.png"/>
                          <pic:cNvPicPr/>
                        </pic:nvPicPr>
                        <pic:blipFill>
                          <a:blip r:embed="rId18">
                            <a:extLst>
                              <a:ext uri="{28A0092B-C50C-407E-A947-70E740481C1C}">
                                <a14:useLocalDpi xmlns:a14="http://schemas.microsoft.com/office/drawing/2010/main" val="0"/>
                              </a:ext>
                            </a:extLst>
                          </a:blip>
                          <a:stretch>
                            <a:fillRect/>
                          </a:stretch>
                        </pic:blipFill>
                        <pic:spPr>
                          <a:xfrm>
                            <a:off x="0" y="0"/>
                            <a:ext cx="1249200" cy="546524"/>
                          </a:xfrm>
                          <a:prstGeom prst="rect">
                            <a:avLst/>
                          </a:prstGeom>
                        </pic:spPr>
                      </pic:pic>
                    </a:graphicData>
                  </a:graphic>
                </wp:inline>
              </w:drawing>
            </w:r>
          </w:p>
        </w:tc>
        <w:tc>
          <w:tcPr>
            <w:tcW w:w="1195" w:type="dxa"/>
          </w:tcPr>
          <w:p w:rsidR="00265A9D" w:rsidRPr="00E304E8" w:rsidRDefault="00F0197B" w:rsidP="00B2497C">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PSU</w:t>
            </w:r>
          </w:p>
        </w:tc>
      </w:tr>
      <w:tr w:rsidR="00F0197B" w:rsidRPr="00E304E8" w:rsidTr="00AB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F0197B" w:rsidRPr="00576CED" w:rsidRDefault="00F0197B" w:rsidP="00B2497C">
            <w:pPr>
              <w:rPr>
                <w:rFonts w:ascii="FangSong" w:eastAsia="FangSong" w:hAnsi="FangSong"/>
                <w:sz w:val="20"/>
                <w:szCs w:val="20"/>
              </w:rPr>
            </w:pPr>
            <w:r w:rsidRPr="00576CED">
              <w:rPr>
                <w:rFonts w:ascii="FangSong" w:eastAsia="FangSong" w:hAnsi="FangSong"/>
                <w:sz w:val="20"/>
                <w:szCs w:val="20"/>
              </w:rPr>
              <w:t>2</w:t>
            </w:r>
          </w:p>
        </w:tc>
        <w:tc>
          <w:tcPr>
            <w:tcW w:w="4148" w:type="dxa"/>
          </w:tcPr>
          <w:p w:rsidR="00F0197B" w:rsidRPr="00576CED" w:rsidRDefault="00B00BF8" w:rsidP="00B00BF8">
            <w:pPr>
              <w:cnfStyle w:val="000000100000" w:firstRow="0" w:lastRow="0" w:firstColumn="0" w:lastColumn="0" w:oddVBand="0" w:evenVBand="0" w:oddHBand="1" w:evenHBand="0" w:firstRowFirstColumn="0" w:firstRowLastColumn="0" w:lastRowFirstColumn="0" w:lastRowLastColumn="0"/>
              <w:rPr>
                <w:rFonts w:ascii="FangSong" w:eastAsia="FangSong" w:hAnsi="FangSong"/>
                <w:szCs w:val="24"/>
                <w:lang w:val="en-US" w:eastAsia="zh-CN"/>
              </w:rPr>
            </w:pPr>
            <w:r w:rsidRPr="00576CED">
              <w:rPr>
                <w:rFonts w:ascii="FangSong" w:eastAsia="FangSong" w:hAnsi="FangSong" w:hint="eastAsia"/>
                <w:szCs w:val="24"/>
                <w:lang w:val="en-US" w:eastAsia="zh-CN"/>
              </w:rPr>
              <w:t>触发、功率控制信号线：</w:t>
            </w:r>
            <w:r w:rsidR="00F0197B" w:rsidRPr="00576CED">
              <w:rPr>
                <w:rFonts w:ascii="FangSong" w:eastAsia="FangSong" w:hAnsi="FangSong"/>
                <w:szCs w:val="24"/>
                <w:lang w:val="en-US" w:eastAsia="zh-CN"/>
              </w:rPr>
              <w:br/>
              <w:t>- SMB</w:t>
            </w:r>
            <w:r w:rsidRPr="00576CED">
              <w:rPr>
                <w:rFonts w:ascii="FangSong" w:eastAsia="FangSong" w:hAnsi="FangSong" w:hint="eastAsia"/>
                <w:szCs w:val="24"/>
                <w:lang w:val="en-US" w:eastAsia="zh-CN"/>
              </w:rPr>
              <w:t>端口至SMB端口格式</w:t>
            </w:r>
            <w:r w:rsidRPr="00576CED">
              <w:rPr>
                <w:rFonts w:ascii="FangSong" w:eastAsia="FangSong" w:hAnsi="FangSong"/>
                <w:szCs w:val="24"/>
                <w:lang w:val="en-US" w:eastAsia="zh-CN"/>
              </w:rPr>
              <w:t>, 50</w:t>
            </w:r>
            <w:r w:rsidRPr="00576CED">
              <w:rPr>
                <w:rFonts w:ascii="Calibri" w:eastAsia="FangSong" w:hAnsi="Calibri" w:cs="Calibri"/>
                <w:szCs w:val="24"/>
                <w:lang w:val="en-US" w:eastAsia="zh-CN"/>
              </w:rPr>
              <w:t> </w:t>
            </w:r>
            <w:r w:rsidRPr="00576CED">
              <w:rPr>
                <w:rFonts w:ascii="FangSong" w:eastAsia="FangSong" w:hAnsi="FangSong" w:hint="eastAsia"/>
                <w:szCs w:val="24"/>
                <w:lang w:val="en-US" w:eastAsia="zh-CN"/>
              </w:rPr>
              <w:t>欧姆阻抗</w:t>
            </w:r>
            <w:r w:rsidRPr="00576CED">
              <w:rPr>
                <w:rFonts w:ascii="FangSong" w:eastAsia="FangSong" w:hAnsi="FangSong"/>
                <w:szCs w:val="24"/>
                <w:lang w:val="en-US" w:eastAsia="zh-CN"/>
              </w:rPr>
              <w:t xml:space="preserve">, </w:t>
            </w:r>
            <w:r w:rsidRPr="00576CED">
              <w:rPr>
                <w:rFonts w:ascii="FangSong" w:eastAsia="FangSong" w:hAnsi="FangSong" w:hint="eastAsia"/>
                <w:szCs w:val="24"/>
                <w:lang w:val="en-US" w:eastAsia="zh-CN"/>
              </w:rPr>
              <w:t>长</w:t>
            </w:r>
            <w:r w:rsidRPr="00576CED">
              <w:rPr>
                <w:rFonts w:ascii="FangSong" w:eastAsia="FangSong" w:hAnsi="FangSong"/>
                <w:szCs w:val="24"/>
                <w:lang w:val="en-US" w:eastAsia="zh-CN"/>
              </w:rPr>
              <w:t>6</w:t>
            </w:r>
            <w:r w:rsidRPr="00576CED">
              <w:rPr>
                <w:rFonts w:ascii="FangSong" w:eastAsia="FangSong" w:hAnsi="FangSong" w:hint="eastAsia"/>
                <w:szCs w:val="24"/>
                <w:lang w:val="en-US" w:eastAsia="zh-CN"/>
              </w:rPr>
              <w:t>英尺（约1</w:t>
            </w:r>
            <w:r w:rsidRPr="00576CED">
              <w:rPr>
                <w:rFonts w:ascii="FangSong" w:eastAsia="FangSong" w:hAnsi="FangSong"/>
                <w:szCs w:val="24"/>
                <w:lang w:val="en-US" w:eastAsia="zh-CN"/>
              </w:rPr>
              <w:t>80</w:t>
            </w:r>
            <w:r w:rsidRPr="00576CED">
              <w:rPr>
                <w:rFonts w:ascii="FangSong" w:eastAsia="FangSong" w:hAnsi="FangSong" w:hint="eastAsia"/>
                <w:szCs w:val="24"/>
                <w:lang w:val="en-US" w:eastAsia="zh-CN"/>
              </w:rPr>
              <w:t>厘米）。</w:t>
            </w:r>
          </w:p>
        </w:tc>
        <w:tc>
          <w:tcPr>
            <w:tcW w:w="2435" w:type="dxa"/>
          </w:tcPr>
          <w:p w:rsidR="00F0197B" w:rsidRPr="00B66266" w:rsidRDefault="00B00BF8" w:rsidP="00B00BF8">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noProof/>
                <w:sz w:val="20"/>
                <w:szCs w:val="20"/>
                <w:lang w:eastAsia="zh-CN"/>
              </w:rPr>
              <w:drawing>
                <wp:inline distT="0" distB="0" distL="0" distR="0" wp14:anchorId="4C217BB6" wp14:editId="3B93D075">
                  <wp:extent cx="1075303" cy="8110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to-b-cable.jpg"/>
                          <pic:cNvPicPr/>
                        </pic:nvPicPr>
                        <pic:blipFill>
                          <a:blip r:embed="rId19">
                            <a:extLst>
                              <a:ext uri="{28A0092B-C50C-407E-A947-70E740481C1C}">
                                <a14:useLocalDpi xmlns:a14="http://schemas.microsoft.com/office/drawing/2010/main" val="0"/>
                              </a:ext>
                            </a:extLst>
                          </a:blip>
                          <a:stretch>
                            <a:fillRect/>
                          </a:stretch>
                        </pic:blipFill>
                        <pic:spPr>
                          <a:xfrm>
                            <a:off x="0" y="0"/>
                            <a:ext cx="1077155" cy="812430"/>
                          </a:xfrm>
                          <a:prstGeom prst="rect">
                            <a:avLst/>
                          </a:prstGeom>
                        </pic:spPr>
                      </pic:pic>
                    </a:graphicData>
                  </a:graphic>
                </wp:inline>
              </w:drawing>
            </w:r>
          </w:p>
        </w:tc>
        <w:tc>
          <w:tcPr>
            <w:tcW w:w="1195" w:type="dxa"/>
          </w:tcPr>
          <w:p w:rsidR="00F0197B" w:rsidRDefault="00F0197B" w:rsidP="00F0197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SMB2SMB</w:t>
            </w:r>
          </w:p>
        </w:tc>
      </w:tr>
    </w:tbl>
    <w:p w:rsidR="004261E7" w:rsidRPr="001D17E1" w:rsidRDefault="00AB4FEB" w:rsidP="00576CED">
      <w:pPr>
        <w:rPr>
          <w:rFonts w:ascii="FangSong" w:eastAsia="FangSong" w:hAnsi="FangSong"/>
          <w:i/>
          <w:sz w:val="22"/>
          <w:lang w:eastAsia="zh-CN"/>
        </w:rPr>
      </w:pPr>
      <w:r w:rsidRPr="001D17E1">
        <w:rPr>
          <w:rFonts w:ascii="FangSong" w:eastAsia="FangSong" w:hAnsi="FangSong"/>
          <w:i/>
          <w:sz w:val="20"/>
          <w:lang w:eastAsia="zh-CN"/>
        </w:rPr>
        <w:lastRenderedPageBreak/>
        <w:t>[1]</w:t>
      </w:r>
      <w:r w:rsidR="00467AC7" w:rsidRPr="001D17E1">
        <w:rPr>
          <w:rFonts w:ascii="FangSong" w:eastAsia="FangSong" w:hAnsi="FangSong"/>
          <w:i/>
          <w:sz w:val="20"/>
          <w:lang w:eastAsia="zh-CN"/>
        </w:rPr>
        <w:t xml:space="preserve"> </w:t>
      </w:r>
      <w:r w:rsidR="00B00BF8" w:rsidRPr="001D17E1">
        <w:rPr>
          <w:rFonts w:ascii="FangSong" w:eastAsia="FangSong" w:hAnsi="FangSong" w:hint="eastAsia"/>
          <w:i/>
          <w:sz w:val="20"/>
          <w:lang w:eastAsia="zh-CN"/>
        </w:rPr>
        <w:t>一般情况下，若用户</w:t>
      </w:r>
      <w:r w:rsidR="007A24CF" w:rsidRPr="001D17E1">
        <w:rPr>
          <w:rFonts w:ascii="FangSong" w:eastAsia="FangSong" w:hAnsi="FangSong" w:hint="eastAsia"/>
          <w:i/>
          <w:sz w:val="20"/>
          <w:lang w:eastAsia="zh-CN"/>
        </w:rPr>
        <w:t>从</w:t>
      </w:r>
      <w:r w:rsidR="00F81827" w:rsidRPr="001D17E1">
        <w:rPr>
          <w:rFonts w:ascii="FangSong" w:eastAsia="FangSong" w:hAnsi="FangSong" w:hint="eastAsia"/>
          <w:i/>
          <w:sz w:val="20"/>
          <w:lang w:eastAsia="zh-CN"/>
        </w:rPr>
        <w:t>未购买过</w:t>
      </w:r>
      <w:r w:rsidR="00B00BF8" w:rsidRPr="001D17E1">
        <w:rPr>
          <w:rFonts w:ascii="FangSong" w:eastAsia="FangSong" w:hAnsi="FangSong" w:hint="eastAsia"/>
          <w:i/>
          <w:sz w:val="20"/>
          <w:lang w:eastAsia="zh-CN"/>
        </w:rPr>
        <w:t>安全保护箱，Riscure</w:t>
      </w:r>
      <w:r w:rsidR="00F81827" w:rsidRPr="001D17E1">
        <w:rPr>
          <w:rFonts w:ascii="FangSong" w:eastAsia="FangSong" w:hAnsi="FangSong" w:hint="eastAsia"/>
          <w:i/>
          <w:sz w:val="20"/>
          <w:lang w:eastAsia="zh-CN"/>
        </w:rPr>
        <w:t>会将</w:t>
      </w:r>
      <w:r w:rsidR="00B00BF8" w:rsidRPr="001D17E1">
        <w:rPr>
          <w:rFonts w:ascii="FangSong" w:eastAsia="FangSong" w:hAnsi="FangSong" w:hint="eastAsia"/>
          <w:i/>
          <w:sz w:val="20"/>
          <w:lang w:eastAsia="zh-CN"/>
        </w:rPr>
        <w:t>激光源与保护箱一同发货。</w:t>
      </w:r>
      <w:r w:rsidR="00467AC7" w:rsidRPr="001D17E1">
        <w:rPr>
          <w:rFonts w:ascii="FangSong" w:eastAsia="FangSong" w:hAnsi="FangSong" w:hint="eastAsia"/>
          <w:i/>
          <w:sz w:val="20"/>
          <w:lang w:eastAsia="zh-CN"/>
        </w:rPr>
        <w:t>此时，</w:t>
      </w:r>
      <w:r w:rsidR="00F81827" w:rsidRPr="001D17E1">
        <w:rPr>
          <w:rFonts w:ascii="FangSong" w:eastAsia="FangSong" w:hAnsi="FangSong" w:hint="eastAsia"/>
          <w:i/>
          <w:sz w:val="20"/>
          <w:lang w:eastAsia="zh-CN"/>
        </w:rPr>
        <w:t>激光器所需的直流电</w:t>
      </w:r>
      <w:r w:rsidR="00B00BF8" w:rsidRPr="001D17E1">
        <w:rPr>
          <w:rFonts w:ascii="FangSong" w:eastAsia="FangSong" w:hAnsi="FangSong" w:hint="eastAsia"/>
          <w:i/>
          <w:sz w:val="20"/>
          <w:lang w:eastAsia="zh-CN"/>
        </w:rPr>
        <w:t>由安全保护箱提供。</w:t>
      </w:r>
      <w:r w:rsidR="00F81827" w:rsidRPr="001D17E1">
        <w:rPr>
          <w:rFonts w:ascii="FangSong" w:eastAsia="FangSong" w:hAnsi="FangSong" w:hint="eastAsia"/>
          <w:i/>
          <w:sz w:val="20"/>
          <w:lang w:eastAsia="zh-CN"/>
        </w:rPr>
        <w:t>在</w:t>
      </w:r>
      <w:r w:rsidR="00B00BF8" w:rsidRPr="001D17E1">
        <w:rPr>
          <w:rFonts w:ascii="FangSong" w:eastAsia="FangSong" w:hAnsi="FangSong" w:hint="eastAsia"/>
          <w:i/>
          <w:sz w:val="20"/>
          <w:lang w:eastAsia="zh-CN"/>
        </w:rPr>
        <w:t>用户明确提出不需要安全保护箱</w:t>
      </w:r>
      <w:r w:rsidR="00F81827" w:rsidRPr="001D17E1">
        <w:rPr>
          <w:rFonts w:ascii="FangSong" w:eastAsia="FangSong" w:hAnsi="FangSong" w:hint="eastAsia"/>
          <w:i/>
          <w:sz w:val="20"/>
          <w:lang w:eastAsia="zh-CN"/>
        </w:rPr>
        <w:t>时，用户才会收到激光器的专用</w:t>
      </w:r>
      <w:r w:rsidR="00576CED" w:rsidRPr="001D17E1">
        <w:rPr>
          <w:rFonts w:ascii="FangSong" w:eastAsia="FangSong" w:hAnsi="FangSong" w:hint="eastAsia"/>
          <w:i/>
          <w:sz w:val="20"/>
          <w:lang w:eastAsia="zh-CN"/>
        </w:rPr>
        <w:t>直流适配器</w:t>
      </w:r>
      <w:r w:rsidR="00467AC7" w:rsidRPr="001D17E1">
        <w:rPr>
          <w:rFonts w:ascii="FangSong" w:eastAsia="FangSong" w:hAnsi="FangSong" w:hint="eastAsia"/>
          <w:i/>
          <w:sz w:val="20"/>
          <w:lang w:eastAsia="zh-CN"/>
        </w:rPr>
        <w:t>，并</w:t>
      </w:r>
      <w:r w:rsidR="00F81827" w:rsidRPr="001D17E1">
        <w:rPr>
          <w:rFonts w:ascii="FangSong" w:eastAsia="FangSong" w:hAnsi="FangSong" w:hint="eastAsia"/>
          <w:i/>
          <w:sz w:val="20"/>
          <w:lang w:eastAsia="zh-CN"/>
        </w:rPr>
        <w:t>使</w:t>
      </w:r>
      <w:r w:rsidR="00467AC7" w:rsidRPr="001D17E1">
        <w:rPr>
          <w:rFonts w:ascii="FangSong" w:eastAsia="FangSong" w:hAnsi="FangSong" w:hint="eastAsia"/>
          <w:i/>
          <w:sz w:val="20"/>
          <w:lang w:eastAsia="zh-CN"/>
        </w:rPr>
        <w:t>用其为激光器供电。</w:t>
      </w:r>
    </w:p>
    <w:p w:rsidR="00A25491" w:rsidRDefault="00A25491" w:rsidP="004261E7">
      <w:pPr>
        <w:pStyle w:val="ListBullet"/>
        <w:numPr>
          <w:ilvl w:val="0"/>
          <w:numId w:val="0"/>
        </w:numPr>
        <w:rPr>
          <w:lang w:eastAsia="zh-CN"/>
        </w:rPr>
      </w:pPr>
    </w:p>
    <w:p w:rsidR="00A25491" w:rsidRDefault="00A25491" w:rsidP="004261E7">
      <w:pPr>
        <w:pStyle w:val="ListBullet"/>
        <w:numPr>
          <w:ilvl w:val="0"/>
          <w:numId w:val="0"/>
        </w:numPr>
        <w:rPr>
          <w:lang w:eastAsia="zh-CN"/>
        </w:rPr>
      </w:pPr>
    </w:p>
    <w:p w:rsidR="00A25491" w:rsidRDefault="00A25491" w:rsidP="004261E7">
      <w:pPr>
        <w:pStyle w:val="ListBullet"/>
        <w:numPr>
          <w:ilvl w:val="0"/>
          <w:numId w:val="0"/>
        </w:numPr>
        <w:rPr>
          <w:lang w:eastAsia="zh-CN"/>
        </w:rPr>
      </w:pPr>
    </w:p>
    <w:p w:rsidR="000C6273" w:rsidRPr="003F1AE6" w:rsidRDefault="00D65B15" w:rsidP="009967D3">
      <w:pPr>
        <w:pStyle w:val="Heading2"/>
        <w:rPr>
          <w:sz w:val="44"/>
        </w:rPr>
      </w:pPr>
      <w:r w:rsidRPr="003F1AE6">
        <w:br w:type="column"/>
      </w:r>
      <w:r w:rsidR="00086084" w:rsidRPr="003F1AE6">
        <w:rPr>
          <w:rFonts w:hint="eastAsia"/>
        </w:rPr>
        <w:lastRenderedPageBreak/>
        <w:t>产品功能概述</w:t>
      </w:r>
    </w:p>
    <w:p w:rsidR="00776791" w:rsidRPr="00113F25" w:rsidRDefault="00655FA5" w:rsidP="0069457F">
      <w:pPr>
        <w:rPr>
          <w:rFonts w:ascii="FangSong" w:eastAsia="FangSong" w:hAnsi="FangSong"/>
          <w:lang w:eastAsia="zh-CN"/>
        </w:rPr>
      </w:pPr>
      <w:r w:rsidRPr="00113F25">
        <w:rPr>
          <w:rFonts w:ascii="FangSong" w:eastAsia="FangSong" w:hAnsi="FangSong" w:hint="eastAsia"/>
          <w:lang w:eastAsia="zh-CN"/>
        </w:rPr>
        <w:t>多模二极管激光器使用发光二极管技术产生激光，并可提供2</w:t>
      </w:r>
      <w:r w:rsidRPr="00113F25">
        <w:rPr>
          <w:rFonts w:ascii="FangSong" w:eastAsia="FangSong" w:hAnsi="FangSong"/>
          <w:lang w:eastAsia="zh-CN"/>
        </w:rPr>
        <w:t>0</w:t>
      </w:r>
      <w:r w:rsidRPr="00113F25">
        <w:rPr>
          <w:rFonts w:ascii="FangSong" w:eastAsia="FangSong" w:hAnsi="FangSong" w:hint="eastAsia"/>
          <w:lang w:eastAsia="zh-CN"/>
        </w:rPr>
        <w:t>瓦的激光输出。此款激光器的设计使用情景为脉冲触发激光输出。</w:t>
      </w:r>
    </w:p>
    <w:p w:rsidR="00D96CFF" w:rsidRPr="00113F25" w:rsidRDefault="00655FA5" w:rsidP="00776791">
      <w:pPr>
        <w:rPr>
          <w:rFonts w:ascii="FangSong" w:eastAsia="FangSong" w:hAnsi="FangSong"/>
          <w:lang w:eastAsia="zh-CN"/>
        </w:rPr>
      </w:pPr>
      <w:r w:rsidRPr="00113F25">
        <w:rPr>
          <w:rFonts w:ascii="FangSong" w:eastAsia="FangSong" w:hAnsi="FangSong" w:hint="eastAsia"/>
          <w:lang w:eastAsia="zh-CN"/>
        </w:rPr>
        <w:t>在使用时，二极管激光源应被搭载到二代激光工作站上。然后，用户可使用其对目标进行激光故障注入。</w:t>
      </w:r>
    </w:p>
    <w:p w:rsidR="00990141" w:rsidRDefault="00943A0E" w:rsidP="00990141">
      <w:pPr>
        <w:jc w:val="center"/>
      </w:pPr>
      <w:r>
        <w:rPr>
          <w:noProof/>
          <w:lang w:eastAsia="zh-CN"/>
        </w:rPr>
        <w:drawing>
          <wp:inline distT="0" distB="0" distL="0" distR="0" wp14:anchorId="75B544BD" wp14:editId="461AFD46">
            <wp:extent cx="2883682" cy="271869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20">
                      <a:extLst>
                        <a:ext uri="{28A0092B-C50C-407E-A947-70E740481C1C}">
                          <a14:useLocalDpi xmlns:a14="http://schemas.microsoft.com/office/drawing/2010/main" val="0"/>
                        </a:ext>
                      </a:extLst>
                    </a:blip>
                    <a:stretch>
                      <a:fillRect/>
                    </a:stretch>
                  </pic:blipFill>
                  <pic:spPr>
                    <a:xfrm>
                      <a:off x="0" y="0"/>
                      <a:ext cx="2883682" cy="2718696"/>
                    </a:xfrm>
                    <a:prstGeom prst="rect">
                      <a:avLst/>
                    </a:prstGeom>
                  </pic:spPr>
                </pic:pic>
              </a:graphicData>
            </a:graphic>
          </wp:inline>
        </w:drawing>
      </w:r>
    </w:p>
    <w:p w:rsidR="00943A0E" w:rsidRPr="00B66266" w:rsidRDefault="00990141" w:rsidP="00990141">
      <w:pPr>
        <w:pStyle w:val="Caption"/>
        <w:rPr>
          <w:lang w:val="nl-NL" w:eastAsia="zh-CN"/>
        </w:rPr>
      </w:pPr>
      <w:r w:rsidRPr="00B66266">
        <w:rPr>
          <w:lang w:val="nl-NL" w:eastAsia="zh-CN"/>
        </w:rPr>
        <w:t xml:space="preserve">Figure </w:t>
      </w:r>
      <w:r w:rsidR="00E62C51">
        <w:fldChar w:fldCharType="begin"/>
      </w:r>
      <w:r w:rsidR="00E62C51" w:rsidRPr="00B66266">
        <w:rPr>
          <w:lang w:val="nl-NL" w:eastAsia="zh-CN"/>
        </w:rPr>
        <w:instrText xml:space="preserve"> SEQ Figure \* ARABIC </w:instrText>
      </w:r>
      <w:r w:rsidR="00E62C51">
        <w:fldChar w:fldCharType="separate"/>
      </w:r>
      <w:r w:rsidR="00660ABF">
        <w:rPr>
          <w:noProof/>
          <w:lang w:val="nl-NL" w:eastAsia="zh-CN"/>
        </w:rPr>
        <w:t>1</w:t>
      </w:r>
      <w:r w:rsidR="00E62C51">
        <w:rPr>
          <w:noProof/>
        </w:rPr>
        <w:fldChar w:fldCharType="end"/>
      </w:r>
      <w:r w:rsidR="00655FA5">
        <w:rPr>
          <w:rFonts w:hint="eastAsia"/>
          <w:lang w:eastAsia="zh-CN"/>
        </w:rPr>
        <w:t>多模二极管激光器</w:t>
      </w:r>
    </w:p>
    <w:p w:rsidR="00837F49" w:rsidRPr="00B66266" w:rsidRDefault="00837F49" w:rsidP="00C56ECC">
      <w:pPr>
        <w:rPr>
          <w:lang w:val="nl-NL" w:eastAsia="zh-CN"/>
        </w:rPr>
      </w:pPr>
    </w:p>
    <w:p w:rsidR="00DD3683" w:rsidRDefault="003F1AE6" w:rsidP="00DD3683">
      <w:pPr>
        <w:pStyle w:val="Heading1Paged"/>
        <w:rPr>
          <w:lang w:eastAsia="zh-CN"/>
        </w:rPr>
      </w:pPr>
      <w:bookmarkStart w:id="1" w:name="_Toc67323259"/>
      <w:r>
        <w:rPr>
          <w:rFonts w:hint="eastAsia"/>
          <w:lang w:eastAsia="zh-CN"/>
        </w:rPr>
        <w:lastRenderedPageBreak/>
        <w:t>如何搭建设备</w:t>
      </w:r>
      <w:bookmarkEnd w:id="1"/>
    </w:p>
    <w:p w:rsidR="00820A4C" w:rsidRPr="00C36F35" w:rsidRDefault="0097354C" w:rsidP="00F83A65">
      <w:pPr>
        <w:rPr>
          <w:rFonts w:ascii="FangSong" w:eastAsia="FangSong" w:hAnsi="FangSong"/>
          <w:lang w:eastAsia="zh-CN"/>
        </w:rPr>
      </w:pPr>
      <w:r w:rsidRPr="00C36F35">
        <w:rPr>
          <w:rFonts w:ascii="FangSong" w:eastAsia="FangSong" w:hAnsi="FangSong" w:hint="eastAsia"/>
          <w:lang w:eastAsia="zh-CN"/>
        </w:rPr>
        <w:t>请跟随下列步骤完成激光器的安装和调试。</w:t>
      </w:r>
    </w:p>
    <w:p w:rsidR="000D00B6" w:rsidRPr="009967D3" w:rsidRDefault="003F1AE6" w:rsidP="009967D3">
      <w:pPr>
        <w:pStyle w:val="Heading2"/>
      </w:pPr>
      <w:r w:rsidRPr="009967D3">
        <w:rPr>
          <w:rFonts w:hint="eastAsia"/>
        </w:rPr>
        <w:t>安装激光器</w:t>
      </w:r>
    </w:p>
    <w:p w:rsidR="00E13203" w:rsidRDefault="00016389" w:rsidP="000E4BC3">
      <w:pPr>
        <w:pStyle w:val="ListNumber"/>
        <w:rPr>
          <w:lang w:eastAsia="zh-CN"/>
        </w:rPr>
      </w:pPr>
      <w:r w:rsidRPr="00C36F35">
        <w:rPr>
          <w:rFonts w:ascii="FangSong" w:eastAsia="FangSong" w:hAnsi="FangSong" w:hint="eastAsia"/>
          <w:lang w:eastAsia="zh-CN"/>
        </w:rPr>
        <w:t>选择激光器：用户应根据激光器的功率和波长对激光器进行选择。</w:t>
      </w:r>
      <w:r w:rsidR="00E13203">
        <w:rPr>
          <w:lang w:eastAsia="zh-CN"/>
        </w:rPr>
        <w:br/>
      </w:r>
      <w:r w:rsidR="00E13203">
        <w:rPr>
          <w:noProof/>
          <w:lang w:eastAsia="zh-CN"/>
        </w:rPr>
        <w:drawing>
          <wp:inline distT="0" distB="0" distL="0" distR="0" wp14:anchorId="7671A39A" wp14:editId="009E350C">
            <wp:extent cx="5391509" cy="2560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3dview-lasers-808nm-1064nm.png"/>
                    <pic:cNvPicPr/>
                  </pic:nvPicPr>
                  <pic:blipFill>
                    <a:blip r:embed="rId21">
                      <a:extLst>
                        <a:ext uri="{28A0092B-C50C-407E-A947-70E740481C1C}">
                          <a14:useLocalDpi xmlns:a14="http://schemas.microsoft.com/office/drawing/2010/main" val="0"/>
                        </a:ext>
                      </a:extLst>
                    </a:blip>
                    <a:stretch>
                      <a:fillRect/>
                    </a:stretch>
                  </pic:blipFill>
                  <pic:spPr>
                    <a:xfrm>
                      <a:off x="0" y="0"/>
                      <a:ext cx="5402699" cy="2566221"/>
                    </a:xfrm>
                    <a:prstGeom prst="rect">
                      <a:avLst/>
                    </a:prstGeom>
                  </pic:spPr>
                </pic:pic>
              </a:graphicData>
            </a:graphic>
          </wp:inline>
        </w:drawing>
      </w:r>
    </w:p>
    <w:p w:rsidR="000C2490" w:rsidRPr="00C36F35" w:rsidRDefault="00016389" w:rsidP="000C2490">
      <w:pPr>
        <w:pStyle w:val="ListNumber"/>
        <w:rPr>
          <w:rFonts w:ascii="FangSong" w:eastAsia="FangSong" w:hAnsi="FangSong"/>
          <w:lang w:eastAsia="zh-CN"/>
        </w:rPr>
      </w:pPr>
      <w:r w:rsidRPr="00C36F35">
        <w:rPr>
          <w:rFonts w:ascii="FangSong" w:eastAsia="FangSong" w:hAnsi="FangSong" w:hint="eastAsia"/>
          <w:lang w:eastAsia="zh-CN"/>
        </w:rPr>
        <w:t>调整光斑减径器</w:t>
      </w:r>
      <w:r w:rsidR="000B29E8" w:rsidRPr="00C36F35">
        <w:rPr>
          <w:rFonts w:ascii="FangSong" w:eastAsia="FangSong" w:hAnsi="FangSong" w:hint="eastAsia"/>
          <w:lang w:eastAsia="zh-CN"/>
        </w:rPr>
        <w:t>顶部缝隙的宽度，与</w:t>
      </w:r>
      <w:r w:rsidRPr="00C36F35">
        <w:rPr>
          <w:rFonts w:ascii="FangSong" w:eastAsia="FangSong" w:hAnsi="FangSong" w:hint="eastAsia"/>
          <w:lang w:eastAsia="zh-CN"/>
        </w:rPr>
        <w:t>对应的激光束波长</w:t>
      </w:r>
      <w:r w:rsidR="000B29E8" w:rsidRPr="00C36F35">
        <w:rPr>
          <w:rFonts w:ascii="FangSong" w:eastAsia="FangSong" w:hAnsi="FangSong" w:hint="eastAsia"/>
          <w:lang w:eastAsia="zh-CN"/>
        </w:rPr>
        <w:t>匹配。</w:t>
      </w:r>
    </w:p>
    <w:tbl>
      <w:tblPr>
        <w:tblStyle w:val="TableGrid"/>
        <w:tblW w:w="9180" w:type="dxa"/>
        <w:jc w:val="left"/>
        <w:tblLook w:val="04A0" w:firstRow="1" w:lastRow="0" w:firstColumn="1" w:lastColumn="0" w:noHBand="0" w:noVBand="1"/>
      </w:tblPr>
      <w:tblGrid>
        <w:gridCol w:w="3546"/>
        <w:gridCol w:w="3366"/>
        <w:gridCol w:w="2268"/>
      </w:tblGrid>
      <w:tr w:rsidR="0085344C" w:rsidTr="0085344C">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3546" w:type="dxa"/>
            <w:vMerge w:val="restart"/>
            <w:shd w:val="clear" w:color="auto" w:fill="auto"/>
          </w:tcPr>
          <w:p w:rsidR="0085344C" w:rsidRDefault="0085344C" w:rsidP="0085344C">
            <w:r>
              <w:rPr>
                <w:noProof/>
                <w:lang w:eastAsia="zh-CN"/>
              </w:rPr>
              <w:drawing>
                <wp:inline distT="0" distB="0" distL="0" distR="0" wp14:anchorId="30B6ECB3" wp14:editId="74A36AE3">
                  <wp:extent cx="1578634" cy="196857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Task-13b-MatchingOfResizer.png"/>
                          <pic:cNvPicPr/>
                        </pic:nvPicPr>
                        <pic:blipFill>
                          <a:blip r:embed="rId22">
                            <a:extLst>
                              <a:ext uri="{28A0092B-C50C-407E-A947-70E740481C1C}">
                                <a14:useLocalDpi xmlns:a14="http://schemas.microsoft.com/office/drawing/2010/main" val="0"/>
                              </a:ext>
                            </a:extLst>
                          </a:blip>
                          <a:stretch>
                            <a:fillRect/>
                          </a:stretch>
                        </pic:blipFill>
                        <pic:spPr>
                          <a:xfrm>
                            <a:off x="0" y="0"/>
                            <a:ext cx="1587955" cy="1980199"/>
                          </a:xfrm>
                          <a:prstGeom prst="rect">
                            <a:avLst/>
                          </a:prstGeom>
                        </pic:spPr>
                      </pic:pic>
                    </a:graphicData>
                  </a:graphic>
                </wp:inline>
              </w:drawing>
            </w:r>
          </w:p>
        </w:tc>
        <w:tc>
          <w:tcPr>
            <w:tcW w:w="3366" w:type="dxa"/>
          </w:tcPr>
          <w:p w:rsidR="0085344C" w:rsidRPr="00C36F35" w:rsidRDefault="000B29E8" w:rsidP="000B29E8">
            <w:pPr>
              <w:cnfStyle w:val="100000000000" w:firstRow="1" w:lastRow="0" w:firstColumn="0" w:lastColumn="0" w:oddVBand="0" w:evenVBand="0" w:oddHBand="0" w:evenHBand="0" w:firstRowFirstColumn="0" w:firstRowLastColumn="0" w:lastRowFirstColumn="0" w:lastRowLastColumn="0"/>
              <w:rPr>
                <w:rFonts w:ascii="FangSong" w:eastAsia="FangSong" w:hAnsi="FangSong"/>
              </w:rPr>
            </w:pPr>
            <w:r w:rsidRPr="00C36F35">
              <w:rPr>
                <w:rFonts w:ascii="FangSong" w:eastAsia="FangSong" w:hAnsi="FangSong" w:hint="eastAsia"/>
                <w:lang w:eastAsia="zh-CN"/>
              </w:rPr>
              <w:t>激光束波长</w:t>
            </w:r>
          </w:p>
        </w:tc>
        <w:tc>
          <w:tcPr>
            <w:tcW w:w="2268" w:type="dxa"/>
          </w:tcPr>
          <w:p w:rsidR="0085344C" w:rsidRPr="00C36F35" w:rsidRDefault="000B29E8" w:rsidP="000B29E8">
            <w:pPr>
              <w:cnfStyle w:val="100000000000" w:firstRow="1" w:lastRow="0" w:firstColumn="0" w:lastColumn="0" w:oddVBand="0" w:evenVBand="0" w:oddHBand="0" w:evenHBand="0" w:firstRowFirstColumn="0" w:firstRowLastColumn="0" w:lastRowFirstColumn="0" w:lastRowLastColumn="0"/>
              <w:rPr>
                <w:rFonts w:ascii="FangSong" w:eastAsia="FangSong" w:hAnsi="FangSong"/>
              </w:rPr>
            </w:pPr>
            <w:r w:rsidRPr="00C36F35">
              <w:rPr>
                <w:rFonts w:ascii="FangSong" w:eastAsia="FangSong" w:hAnsi="FangSong" w:hint="eastAsia"/>
                <w:lang w:eastAsia="zh-CN"/>
              </w:rPr>
              <w:t>分析宽度</w:t>
            </w:r>
          </w:p>
        </w:tc>
      </w:tr>
      <w:tr w:rsidR="0085344C" w:rsidTr="0085344C">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546" w:type="dxa"/>
            <w:vMerge/>
            <w:shd w:val="clear" w:color="auto" w:fill="auto"/>
          </w:tcPr>
          <w:p w:rsidR="0085344C" w:rsidRDefault="0085344C" w:rsidP="0085344C"/>
        </w:tc>
        <w:tc>
          <w:tcPr>
            <w:tcW w:w="3366" w:type="dxa"/>
          </w:tcPr>
          <w:p w:rsidR="0085344C" w:rsidRPr="00C36F35" w:rsidRDefault="00016389" w:rsidP="000B29E8">
            <w:pP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C36F35">
              <w:rPr>
                <w:rFonts w:ascii="FangSong" w:eastAsia="FangSong" w:hAnsi="FangSong"/>
              </w:rPr>
              <w:t>445</w:t>
            </w:r>
            <w:r w:rsidRPr="00C36F35">
              <w:rPr>
                <w:rFonts w:ascii="FangSong" w:eastAsia="FangSong" w:hAnsi="FangSong" w:hint="eastAsia"/>
                <w:lang w:eastAsia="zh-CN"/>
              </w:rPr>
              <w:t>纳米</w:t>
            </w:r>
            <w:r w:rsidR="000B29E8" w:rsidRPr="00C36F35">
              <w:rPr>
                <w:rFonts w:ascii="FangSong" w:eastAsia="FangSong" w:hAnsi="FangSong"/>
              </w:rPr>
              <w:t xml:space="preserve"> </w:t>
            </w:r>
            <w:r w:rsidR="000B29E8" w:rsidRPr="00C36F35">
              <w:rPr>
                <w:rFonts w:ascii="FangSong" w:eastAsia="FangSong" w:hAnsi="FangSong" w:hint="eastAsia"/>
                <w:lang w:eastAsia="zh-CN"/>
              </w:rPr>
              <w:t>（蓝光）</w:t>
            </w:r>
          </w:p>
        </w:tc>
        <w:tc>
          <w:tcPr>
            <w:tcW w:w="2268" w:type="dxa"/>
          </w:tcPr>
          <w:p w:rsidR="0085344C" w:rsidRPr="00C36F35" w:rsidRDefault="0085344C" w:rsidP="0085344C">
            <w:pP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C36F35">
              <w:rPr>
                <w:rFonts w:ascii="FangSong" w:eastAsia="FangSong" w:hAnsi="FangSong"/>
              </w:rPr>
              <w:t>0</w:t>
            </w:r>
            <w:r w:rsidR="000B29E8" w:rsidRPr="00C36F35">
              <w:rPr>
                <w:rFonts w:ascii="FangSong" w:eastAsia="FangSong" w:hAnsi="FangSong"/>
              </w:rPr>
              <w:t xml:space="preserve"> </w:t>
            </w:r>
            <w:r w:rsidR="000B29E8" w:rsidRPr="00C36F35">
              <w:rPr>
                <w:rFonts w:ascii="FangSong" w:eastAsia="FangSong" w:hAnsi="FangSong" w:hint="eastAsia"/>
                <w:lang w:eastAsia="zh-CN"/>
              </w:rPr>
              <w:t>毫米</w:t>
            </w:r>
          </w:p>
        </w:tc>
      </w:tr>
      <w:tr w:rsidR="0085344C" w:rsidTr="0085344C">
        <w:trPr>
          <w:cnfStyle w:val="000000010000" w:firstRow="0" w:lastRow="0" w:firstColumn="0" w:lastColumn="0" w:oddVBand="0" w:evenVBand="0" w:oddHBand="0" w:evenHBand="1"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546" w:type="dxa"/>
            <w:vMerge/>
            <w:shd w:val="clear" w:color="auto" w:fill="auto"/>
          </w:tcPr>
          <w:p w:rsidR="0085344C" w:rsidRDefault="0085344C" w:rsidP="0085344C"/>
        </w:tc>
        <w:tc>
          <w:tcPr>
            <w:tcW w:w="3366" w:type="dxa"/>
          </w:tcPr>
          <w:p w:rsidR="0085344C" w:rsidRPr="00C36F35" w:rsidRDefault="000B29E8" w:rsidP="000B29E8">
            <w:pP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C36F35">
              <w:rPr>
                <w:rFonts w:ascii="FangSong" w:eastAsia="FangSong" w:hAnsi="FangSong"/>
              </w:rPr>
              <w:t>808</w:t>
            </w:r>
            <w:r w:rsidRPr="00C36F35">
              <w:rPr>
                <w:rFonts w:ascii="FangSong" w:eastAsia="FangSong" w:hAnsi="FangSong" w:hint="eastAsia"/>
                <w:lang w:eastAsia="zh-CN"/>
              </w:rPr>
              <w:t>纳米</w:t>
            </w:r>
            <w:r w:rsidRPr="00C36F35">
              <w:rPr>
                <w:rFonts w:ascii="FangSong" w:eastAsia="FangSong" w:hAnsi="FangSong"/>
              </w:rPr>
              <w:t xml:space="preserve"> </w:t>
            </w:r>
            <w:r w:rsidRPr="00C36F35">
              <w:rPr>
                <w:rFonts w:ascii="FangSong" w:eastAsia="FangSong" w:hAnsi="FangSong" w:hint="eastAsia"/>
                <w:lang w:eastAsia="zh-CN"/>
              </w:rPr>
              <w:t>（红光）</w:t>
            </w:r>
          </w:p>
        </w:tc>
        <w:tc>
          <w:tcPr>
            <w:tcW w:w="2268" w:type="dxa"/>
          </w:tcPr>
          <w:p w:rsidR="0085344C" w:rsidRPr="00C36F35" w:rsidRDefault="0085344C" w:rsidP="0085344C">
            <w:pP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C36F35">
              <w:rPr>
                <w:rFonts w:ascii="FangSong" w:eastAsia="FangSong" w:hAnsi="FangSong"/>
              </w:rPr>
              <w:t>0</w:t>
            </w:r>
            <w:r w:rsidR="000B29E8" w:rsidRPr="00C36F35">
              <w:rPr>
                <w:rFonts w:ascii="FangSong" w:eastAsia="FangSong" w:hAnsi="FangSong"/>
              </w:rPr>
              <w:t xml:space="preserve"> </w:t>
            </w:r>
            <w:r w:rsidR="000B29E8" w:rsidRPr="00C36F35">
              <w:rPr>
                <w:rFonts w:ascii="FangSong" w:eastAsia="FangSong" w:hAnsi="FangSong" w:hint="eastAsia"/>
                <w:lang w:eastAsia="zh-CN"/>
              </w:rPr>
              <w:t>毫米</w:t>
            </w:r>
          </w:p>
        </w:tc>
      </w:tr>
      <w:tr w:rsidR="0085344C" w:rsidTr="0085344C">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546" w:type="dxa"/>
            <w:vMerge/>
            <w:shd w:val="clear" w:color="auto" w:fill="auto"/>
          </w:tcPr>
          <w:p w:rsidR="0085344C" w:rsidRDefault="0085344C" w:rsidP="0085344C"/>
        </w:tc>
        <w:tc>
          <w:tcPr>
            <w:tcW w:w="3366" w:type="dxa"/>
          </w:tcPr>
          <w:p w:rsidR="0085344C" w:rsidRPr="00C36F35" w:rsidRDefault="000B29E8" w:rsidP="000B29E8">
            <w:pP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C36F35">
              <w:rPr>
                <w:rFonts w:ascii="FangSong" w:eastAsia="FangSong" w:hAnsi="FangSong"/>
              </w:rPr>
              <w:t>1064</w:t>
            </w:r>
            <w:r w:rsidRPr="00C36F35">
              <w:rPr>
                <w:rFonts w:ascii="FangSong" w:eastAsia="FangSong" w:hAnsi="FangSong" w:hint="eastAsia"/>
                <w:lang w:eastAsia="zh-CN"/>
              </w:rPr>
              <w:t>纳米</w:t>
            </w:r>
            <w:r w:rsidRPr="00C36F35">
              <w:rPr>
                <w:rFonts w:ascii="FangSong" w:eastAsia="FangSong" w:hAnsi="FangSong"/>
              </w:rPr>
              <w:t xml:space="preserve"> </w:t>
            </w:r>
            <w:r w:rsidRPr="00C36F35">
              <w:rPr>
                <w:rFonts w:ascii="FangSong" w:eastAsia="FangSong" w:hAnsi="FangSong" w:hint="eastAsia"/>
                <w:lang w:eastAsia="zh-CN"/>
              </w:rPr>
              <w:t>（近红外光）</w:t>
            </w:r>
          </w:p>
        </w:tc>
        <w:tc>
          <w:tcPr>
            <w:tcW w:w="2268" w:type="dxa"/>
          </w:tcPr>
          <w:p w:rsidR="0085344C" w:rsidRPr="00C36F35" w:rsidRDefault="0085344C" w:rsidP="0085344C">
            <w:pP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C36F35">
              <w:rPr>
                <w:rFonts w:ascii="FangSong" w:eastAsia="FangSong" w:hAnsi="FangSong"/>
              </w:rPr>
              <w:t>2</w:t>
            </w:r>
            <w:r w:rsidR="000B29E8" w:rsidRPr="00C36F35">
              <w:rPr>
                <w:rFonts w:ascii="FangSong" w:eastAsia="FangSong" w:hAnsi="FangSong"/>
              </w:rPr>
              <w:t xml:space="preserve"> </w:t>
            </w:r>
            <w:r w:rsidR="000B29E8" w:rsidRPr="00C36F35">
              <w:rPr>
                <w:rFonts w:ascii="FangSong" w:eastAsia="FangSong" w:hAnsi="FangSong" w:hint="eastAsia"/>
                <w:lang w:eastAsia="zh-CN"/>
              </w:rPr>
              <w:t>毫米</w:t>
            </w:r>
          </w:p>
        </w:tc>
      </w:tr>
    </w:tbl>
    <w:p w:rsidR="000C2490" w:rsidRPr="00C36F35" w:rsidRDefault="000B29E8" w:rsidP="006C25B6">
      <w:pPr>
        <w:pStyle w:val="ListBullet2"/>
        <w:rPr>
          <w:rFonts w:ascii="FangSong" w:eastAsia="FangSong" w:hAnsi="FangSong"/>
        </w:rPr>
      </w:pPr>
      <w:r w:rsidRPr="00C36F35">
        <w:rPr>
          <w:rFonts w:ascii="FangSong" w:eastAsia="FangSong" w:hAnsi="FangSong" w:hint="eastAsia"/>
          <w:lang w:eastAsia="zh-CN"/>
        </w:rPr>
        <w:t>使用1</w:t>
      </w:r>
      <w:r w:rsidRPr="00C36F35">
        <w:rPr>
          <w:rFonts w:ascii="FangSong" w:eastAsia="FangSong" w:hAnsi="FangSong"/>
          <w:lang w:eastAsia="zh-CN"/>
        </w:rPr>
        <w:t>.5</w:t>
      </w:r>
      <w:r w:rsidRPr="00C36F35">
        <w:rPr>
          <w:rFonts w:ascii="FangSong" w:eastAsia="FangSong" w:hAnsi="FangSong" w:hint="eastAsia"/>
          <w:lang w:eastAsia="zh-CN"/>
        </w:rPr>
        <w:t>毫米六棱扳手拧松锁定头部的螺丝（head</w:t>
      </w:r>
      <w:r w:rsidRPr="00C36F35">
        <w:rPr>
          <w:rFonts w:ascii="FangSong" w:eastAsia="FangSong" w:hAnsi="FangSong"/>
          <w:lang w:eastAsia="zh-CN"/>
        </w:rPr>
        <w:t xml:space="preserve"> </w:t>
      </w:r>
      <w:r w:rsidRPr="00C36F35">
        <w:rPr>
          <w:rFonts w:ascii="FangSong" w:eastAsia="FangSong" w:hAnsi="FangSong" w:hint="eastAsia"/>
          <w:lang w:eastAsia="zh-CN"/>
        </w:rPr>
        <w:t>lock）。</w:t>
      </w:r>
    </w:p>
    <w:p w:rsidR="000C2490" w:rsidRPr="00C36F35" w:rsidRDefault="000B29E8" w:rsidP="006C25B6">
      <w:pPr>
        <w:pStyle w:val="ListBullet2"/>
        <w:rPr>
          <w:rFonts w:ascii="FangSong" w:eastAsia="FangSong" w:hAnsi="FangSong"/>
          <w:lang w:eastAsia="zh-CN"/>
        </w:rPr>
      </w:pPr>
      <w:r w:rsidRPr="00C36F35">
        <w:rPr>
          <w:rFonts w:ascii="FangSong" w:eastAsia="FangSong" w:hAnsi="FangSong" w:hint="eastAsia"/>
          <w:lang w:eastAsia="zh-CN"/>
        </w:rPr>
        <w:t>旋转光斑减径器顶部，把缝隙宽度调整至上表中对应波长的距离。</w:t>
      </w:r>
    </w:p>
    <w:p w:rsidR="00B5351D" w:rsidRDefault="000B29E8" w:rsidP="000D54EE">
      <w:pPr>
        <w:pStyle w:val="ListBullet2"/>
        <w:rPr>
          <w:lang w:eastAsia="zh-CN"/>
        </w:rPr>
      </w:pPr>
      <w:r w:rsidRPr="00C36F35">
        <w:rPr>
          <w:rFonts w:ascii="FangSong" w:eastAsia="FangSong" w:hAnsi="FangSong" w:hint="eastAsia"/>
          <w:lang w:eastAsia="zh-CN"/>
        </w:rPr>
        <w:lastRenderedPageBreak/>
        <w:t>使用1</w:t>
      </w:r>
      <w:r w:rsidRPr="00C36F35">
        <w:rPr>
          <w:rFonts w:ascii="FangSong" w:eastAsia="FangSong" w:hAnsi="FangSong"/>
          <w:lang w:eastAsia="zh-CN"/>
        </w:rPr>
        <w:t>.5</w:t>
      </w:r>
      <w:r w:rsidRPr="00C36F35">
        <w:rPr>
          <w:rFonts w:ascii="FangSong" w:eastAsia="FangSong" w:hAnsi="FangSong" w:hint="eastAsia"/>
          <w:lang w:eastAsia="zh-CN"/>
        </w:rPr>
        <w:t>毫米六棱扳手拧紧锁定头部的螺丝。</w:t>
      </w:r>
      <w:r w:rsidR="00845E9A">
        <w:rPr>
          <w:lang w:eastAsia="zh-CN"/>
        </w:rPr>
        <w:br/>
      </w:r>
      <w:r w:rsidR="00845E9A">
        <w:rPr>
          <w:noProof/>
          <w:lang w:eastAsia="zh-CN"/>
        </w:rPr>
        <w:drawing>
          <wp:inline distT="0" distB="0" distL="0" distR="0" wp14:anchorId="59B52ACC" wp14:editId="1637BB10">
            <wp:extent cx="5585460" cy="2927985"/>
            <wp:effectExtent l="0" t="0" r="0"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Task-14-LockingLaser.png"/>
                    <pic:cNvPicPr/>
                  </pic:nvPicPr>
                  <pic:blipFill>
                    <a:blip r:embed="rId23">
                      <a:extLst>
                        <a:ext uri="{28A0092B-C50C-407E-A947-70E740481C1C}">
                          <a14:useLocalDpi xmlns:a14="http://schemas.microsoft.com/office/drawing/2010/main" val="0"/>
                        </a:ext>
                      </a:extLst>
                    </a:blip>
                    <a:stretch>
                      <a:fillRect/>
                    </a:stretch>
                  </pic:blipFill>
                  <pic:spPr>
                    <a:xfrm>
                      <a:off x="0" y="0"/>
                      <a:ext cx="5585460" cy="2927985"/>
                    </a:xfrm>
                    <a:prstGeom prst="rect">
                      <a:avLst/>
                    </a:prstGeom>
                  </pic:spPr>
                </pic:pic>
              </a:graphicData>
            </a:graphic>
          </wp:inline>
        </w:drawing>
      </w:r>
    </w:p>
    <w:p w:rsidR="00A5249D" w:rsidRDefault="00A5249D" w:rsidP="00A5249D">
      <w:pPr>
        <w:rPr>
          <w:lang w:eastAsia="zh-CN"/>
        </w:rPr>
      </w:pPr>
    </w:p>
    <w:p w:rsidR="00EA5CD1" w:rsidRDefault="00105481" w:rsidP="00310208">
      <w:pPr>
        <w:pStyle w:val="Heading1Paged"/>
        <w:rPr>
          <w:lang w:eastAsia="zh-CN"/>
        </w:rPr>
      </w:pPr>
      <w:bookmarkStart w:id="2" w:name="_Toc67323260"/>
      <w:r>
        <w:rPr>
          <w:rFonts w:hint="eastAsia"/>
          <w:lang w:eastAsia="zh-CN"/>
        </w:rPr>
        <w:lastRenderedPageBreak/>
        <w:t>验证设备安装</w:t>
      </w:r>
      <w:bookmarkEnd w:id="2"/>
    </w:p>
    <w:p w:rsidR="00B36FE0" w:rsidRDefault="00120981" w:rsidP="006E768A">
      <w:pPr>
        <w:rPr>
          <w:lang w:eastAsia="zh-CN"/>
        </w:rPr>
      </w:pPr>
      <w:r>
        <w:rPr>
          <w:rFonts w:ascii="FangSong" w:eastAsia="FangSong" w:hAnsi="FangSong"/>
          <w:lang w:eastAsia="zh-CN"/>
        </w:rPr>
        <w:t>请执行以下检查，以确认您已</w:t>
      </w:r>
      <w:r>
        <w:rPr>
          <w:rFonts w:ascii="FangSong" w:eastAsia="FangSong" w:hAnsi="FangSong" w:hint="eastAsia"/>
          <w:lang w:eastAsia="zh-CN"/>
        </w:rPr>
        <w:t>正确</w:t>
      </w:r>
      <w:r w:rsidRPr="00BF5572">
        <w:rPr>
          <w:rFonts w:ascii="FangSong" w:eastAsia="FangSong" w:hAnsi="FangSong"/>
          <w:lang w:eastAsia="zh-CN"/>
        </w:rPr>
        <w:t>的</w:t>
      </w:r>
      <w:r>
        <w:rPr>
          <w:rFonts w:ascii="FangSong" w:eastAsia="FangSong" w:hAnsi="FangSong" w:hint="eastAsia"/>
          <w:lang w:eastAsia="zh-CN"/>
        </w:rPr>
        <w:t>安装了设备</w:t>
      </w:r>
      <w:r w:rsidRPr="00BF5572">
        <w:rPr>
          <w:rFonts w:ascii="FangSong" w:eastAsia="FangSong" w:hAnsi="FangSong"/>
          <w:lang w:eastAsia="zh-CN"/>
        </w:rPr>
        <w:t>。</w:t>
      </w:r>
    </w:p>
    <w:p w:rsidR="006E768A" w:rsidRPr="006B4C68" w:rsidRDefault="00120981" w:rsidP="006E768A">
      <w:pPr>
        <w:pStyle w:val="ListNumber"/>
        <w:numPr>
          <w:ilvl w:val="0"/>
          <w:numId w:val="24"/>
        </w:numPr>
        <w:ind w:left="426" w:hanging="284"/>
        <w:rPr>
          <w:rFonts w:ascii="FangSong" w:eastAsia="FangSong" w:hAnsi="FangSong"/>
        </w:rPr>
      </w:pPr>
      <w:r w:rsidRPr="006B4C68">
        <w:rPr>
          <w:rFonts w:ascii="FangSong" w:eastAsia="FangSong" w:hAnsi="FangSong" w:hint="eastAsia"/>
          <w:lang w:eastAsia="zh-CN"/>
        </w:rPr>
        <w:t>设备是否已通电</w:t>
      </w:r>
      <w:r w:rsidR="006E768A" w:rsidRPr="006B4C68">
        <w:rPr>
          <w:rFonts w:ascii="FangSong" w:eastAsia="FangSong" w:hAnsi="FangSong"/>
        </w:rPr>
        <w:t>?</w:t>
      </w:r>
    </w:p>
    <w:p w:rsidR="00A540D2" w:rsidRPr="006B4C68" w:rsidRDefault="00120981" w:rsidP="006E768A">
      <w:pPr>
        <w:pStyle w:val="ListNumber"/>
        <w:ind w:left="426" w:hanging="284"/>
        <w:rPr>
          <w:rFonts w:ascii="FangSong" w:eastAsia="FangSong" w:hAnsi="FangSong"/>
        </w:rPr>
      </w:pPr>
      <w:r w:rsidRPr="006B4C68">
        <w:rPr>
          <w:rFonts w:ascii="FangSong" w:eastAsia="FangSong" w:hAnsi="FangSong" w:hint="eastAsia"/>
          <w:lang w:eastAsia="zh-CN"/>
        </w:rPr>
        <w:t>设备是否已连接正确</w:t>
      </w:r>
      <w:r w:rsidR="00A540D2" w:rsidRPr="006B4C68">
        <w:rPr>
          <w:rFonts w:ascii="FangSong" w:eastAsia="FangSong" w:hAnsi="FangSong"/>
        </w:rPr>
        <w:t>?</w:t>
      </w:r>
    </w:p>
    <w:p w:rsidR="00A540D2" w:rsidRPr="006B4C68" w:rsidRDefault="00120981" w:rsidP="006E768A">
      <w:pPr>
        <w:pStyle w:val="ListNumber"/>
        <w:ind w:left="426" w:hanging="284"/>
        <w:rPr>
          <w:rFonts w:ascii="FangSong" w:eastAsia="FangSong" w:hAnsi="FangSong"/>
          <w:lang w:eastAsia="zh-CN"/>
        </w:rPr>
      </w:pPr>
      <w:r w:rsidRPr="006B4C68">
        <w:rPr>
          <w:rFonts w:ascii="FangSong" w:eastAsia="FangSong" w:hAnsi="FangSong" w:hint="eastAsia"/>
          <w:lang w:eastAsia="zh-CN"/>
        </w:rPr>
        <w:t>设备是否响应</w:t>
      </w:r>
      <w:r w:rsidR="00AB3785" w:rsidRPr="006B4C68">
        <w:rPr>
          <w:rFonts w:ascii="FangSong" w:eastAsia="FangSong" w:hAnsi="FangSong" w:hint="eastAsia"/>
          <w:lang w:eastAsia="zh-CN"/>
        </w:rPr>
        <w:t>各项指令</w:t>
      </w:r>
      <w:r w:rsidR="00A540D2" w:rsidRPr="006B4C68">
        <w:rPr>
          <w:rFonts w:ascii="FangSong" w:eastAsia="FangSong" w:hAnsi="FangSong"/>
          <w:lang w:eastAsia="zh-CN"/>
        </w:rPr>
        <w:t>?</w:t>
      </w:r>
    </w:p>
    <w:p w:rsidR="00A540D2" w:rsidRPr="00AB3785" w:rsidRDefault="00AB3785" w:rsidP="00B36FE0">
      <w:pPr>
        <w:rPr>
          <w:rFonts w:ascii="FangSong" w:eastAsia="FangSong" w:hAnsi="FangSong"/>
          <w:lang w:eastAsia="zh-CN"/>
        </w:rPr>
      </w:pPr>
      <w:r w:rsidRPr="00BF5572">
        <w:rPr>
          <w:rFonts w:ascii="FangSong" w:eastAsia="FangSong" w:hAnsi="FangSong"/>
          <w:lang w:eastAsia="zh-CN"/>
        </w:rPr>
        <w:t>在进行下一</w:t>
      </w:r>
      <w:r w:rsidRPr="00BF5572">
        <w:rPr>
          <w:rFonts w:ascii="FangSong" w:eastAsia="FangSong" w:hAnsi="FangSong" w:hint="eastAsia"/>
          <w:lang w:eastAsia="zh-CN"/>
        </w:rPr>
        <w:t>项</w:t>
      </w:r>
      <w:r w:rsidRPr="00BF5572">
        <w:rPr>
          <w:rFonts w:ascii="FangSong" w:eastAsia="FangSong" w:hAnsi="FangSong"/>
          <w:lang w:eastAsia="zh-CN"/>
        </w:rPr>
        <w:t>之前，请确</w:t>
      </w:r>
      <w:r w:rsidRPr="00BF5572">
        <w:rPr>
          <w:rFonts w:ascii="FangSong" w:eastAsia="FangSong" w:hAnsi="FangSong" w:hint="eastAsia"/>
          <w:lang w:eastAsia="zh-CN"/>
        </w:rPr>
        <w:t>当前项的验证</w:t>
      </w:r>
      <w:r w:rsidRPr="00BF5572">
        <w:rPr>
          <w:rFonts w:ascii="FangSong" w:eastAsia="FangSong" w:hAnsi="FangSong"/>
          <w:lang w:eastAsia="zh-CN"/>
        </w:rPr>
        <w:t xml:space="preserve">成功。 </w:t>
      </w:r>
    </w:p>
    <w:tbl>
      <w:tblPr>
        <w:tblW w:w="0" w:type="auto"/>
        <w:tblLook w:val="04A0" w:firstRow="1" w:lastRow="0" w:firstColumn="1" w:lastColumn="0" w:noHBand="0" w:noVBand="1"/>
      </w:tblPr>
      <w:tblGrid>
        <w:gridCol w:w="1005"/>
        <w:gridCol w:w="7791"/>
      </w:tblGrid>
      <w:tr w:rsidR="00F4252C" w:rsidTr="00B2497C">
        <w:tc>
          <w:tcPr>
            <w:tcW w:w="1008" w:type="dxa"/>
          </w:tcPr>
          <w:p w:rsidR="00F4252C" w:rsidRDefault="00F4252C" w:rsidP="00B2497C">
            <w:r>
              <w:rPr>
                <w:noProof/>
                <w:lang w:eastAsia="zh-CN"/>
              </w:rPr>
              <w:drawing>
                <wp:inline distT="0" distB="0" distL="0" distR="0" wp14:anchorId="180A1F38" wp14:editId="575C6861">
                  <wp:extent cx="393405" cy="393405"/>
                  <wp:effectExtent l="0" t="0" r="6985"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4252C" w:rsidRPr="00D50C8A" w:rsidRDefault="00AB3785" w:rsidP="00AB3785">
            <w:pPr>
              <w:rPr>
                <w:rFonts w:ascii="FangSong" w:eastAsia="FangSong" w:hAnsi="FangSong"/>
                <w:lang w:eastAsia="zh-CN"/>
              </w:rPr>
            </w:pPr>
            <w:r w:rsidRPr="00D50C8A">
              <w:rPr>
                <w:rFonts w:ascii="FangSong" w:eastAsia="FangSong" w:hAnsi="FangSong" w:hint="eastAsia"/>
                <w:b/>
                <w:lang w:eastAsia="zh-CN"/>
              </w:rPr>
              <w:t>请勿</w:t>
            </w:r>
            <w:r w:rsidRPr="00D50C8A">
              <w:rPr>
                <w:rFonts w:ascii="FangSong" w:eastAsia="FangSong" w:hAnsi="FangSong" w:hint="eastAsia"/>
                <w:lang w:eastAsia="zh-CN"/>
              </w:rPr>
              <w:t>在安全保护箱外使用激光器。</w:t>
            </w:r>
          </w:p>
        </w:tc>
      </w:tr>
      <w:tr w:rsidR="00F4252C" w:rsidTr="00B2497C">
        <w:tc>
          <w:tcPr>
            <w:tcW w:w="1008" w:type="dxa"/>
          </w:tcPr>
          <w:p w:rsidR="00F4252C" w:rsidRDefault="00F4252C" w:rsidP="00B2497C">
            <w:pPr>
              <w:rPr>
                <w:noProof/>
              </w:rPr>
            </w:pPr>
            <w:r>
              <w:rPr>
                <w:noProof/>
                <w:lang w:eastAsia="zh-CN"/>
              </w:rPr>
              <w:drawing>
                <wp:inline distT="0" distB="0" distL="0" distR="0" wp14:anchorId="72ADD8ED" wp14:editId="1267E274">
                  <wp:extent cx="393405" cy="393405"/>
                  <wp:effectExtent l="0" t="0" r="6985" b="69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AB3785" w:rsidRPr="00D50C8A" w:rsidRDefault="00AB3785" w:rsidP="00AB3785">
            <w:pPr>
              <w:rPr>
                <w:rFonts w:ascii="FangSong" w:eastAsia="FangSong" w:hAnsi="FangSong"/>
                <w:b/>
                <w:lang w:eastAsia="zh-CN"/>
              </w:rPr>
            </w:pPr>
            <w:r w:rsidRPr="00D50C8A">
              <w:rPr>
                <w:rFonts w:ascii="FangSong" w:eastAsia="FangSong" w:hAnsi="FangSong" w:hint="eastAsia"/>
                <w:b/>
                <w:lang w:eastAsia="zh-CN"/>
              </w:rPr>
              <w:t>请务必</w:t>
            </w:r>
            <w:r w:rsidR="00AE0CB0">
              <w:rPr>
                <w:rFonts w:ascii="FangSong" w:eastAsia="FangSong" w:hAnsi="FangSong" w:hint="eastAsia"/>
                <w:lang w:eastAsia="zh-CN"/>
              </w:rPr>
              <w:t>佩戴激光</w:t>
            </w:r>
            <w:r w:rsidRPr="00D50C8A">
              <w:rPr>
                <w:rFonts w:ascii="FangSong" w:eastAsia="FangSong" w:hAnsi="FangSong" w:hint="eastAsia"/>
                <w:lang w:eastAsia="zh-CN"/>
              </w:rPr>
              <w:t>护目镜。</w:t>
            </w:r>
          </w:p>
          <w:p w:rsidR="00F4252C" w:rsidRPr="00D50C8A" w:rsidRDefault="00AB3785" w:rsidP="00AB3785">
            <w:pPr>
              <w:rPr>
                <w:rFonts w:ascii="FangSong" w:eastAsia="FangSong" w:hAnsi="FangSong"/>
                <w:lang w:eastAsia="zh-CN"/>
              </w:rPr>
            </w:pPr>
            <w:r w:rsidRPr="00D50C8A">
              <w:rPr>
                <w:rFonts w:ascii="FangSong" w:eastAsia="FangSong" w:hAnsi="FangSong" w:hint="eastAsia"/>
                <w:lang w:eastAsia="zh-CN"/>
              </w:rPr>
              <w:t>红和近红外激光器的输出无法用肉眼看到，因此任何激光的泄露都很难被使用者察觉到。而2</w:t>
            </w:r>
            <w:r w:rsidRPr="00D50C8A">
              <w:rPr>
                <w:rFonts w:ascii="FangSong" w:eastAsia="FangSong" w:hAnsi="FangSong"/>
                <w:lang w:eastAsia="zh-CN"/>
              </w:rPr>
              <w:t>0</w:t>
            </w:r>
            <w:r w:rsidRPr="00D50C8A">
              <w:rPr>
                <w:rFonts w:ascii="FangSong" w:eastAsia="FangSong" w:hAnsi="FangSong" w:hint="eastAsia"/>
                <w:lang w:eastAsia="zh-CN"/>
              </w:rPr>
              <w:t>瓦的激光输出功率足以对眼睛造成伤害。</w:t>
            </w:r>
          </w:p>
        </w:tc>
      </w:tr>
    </w:tbl>
    <w:p w:rsidR="00F4252C" w:rsidRDefault="00F4252C" w:rsidP="00B36FE0">
      <w:pPr>
        <w:rPr>
          <w:lang w:eastAsia="zh-CN"/>
        </w:rPr>
      </w:pPr>
    </w:p>
    <w:p w:rsidR="0057768D" w:rsidRDefault="00AB3785" w:rsidP="009967D3">
      <w:pPr>
        <w:pStyle w:val="Heading2"/>
      </w:pPr>
      <w:r>
        <w:rPr>
          <w:rFonts w:hint="eastAsia"/>
        </w:rPr>
        <w:t>检查项1</w:t>
      </w:r>
      <w:r w:rsidR="00B36FE0">
        <w:t xml:space="preserve"> </w:t>
      </w:r>
      <w:r>
        <w:t>–</w:t>
      </w:r>
      <w:r w:rsidR="00B36FE0">
        <w:t xml:space="preserve"> </w:t>
      </w:r>
      <w:r>
        <w:rPr>
          <w:rFonts w:hint="eastAsia"/>
        </w:rPr>
        <w:t>设备是否已通电</w:t>
      </w:r>
      <w:r w:rsidR="002F0071">
        <w:t>?</w:t>
      </w:r>
    </w:p>
    <w:p w:rsidR="00AA77A9" w:rsidRPr="00FB52C9" w:rsidRDefault="009A4AF1" w:rsidP="004F6F39">
      <w:pPr>
        <w:rPr>
          <w:rFonts w:ascii="FangSong" w:eastAsia="FangSong" w:hAnsi="FangSong"/>
          <w:lang w:eastAsia="zh-CN"/>
        </w:rPr>
      </w:pPr>
      <w:r w:rsidRPr="00FB52C9">
        <w:rPr>
          <w:rFonts w:ascii="FangSong" w:eastAsia="FangSong" w:hAnsi="FangSong" w:hint="eastAsia"/>
          <w:lang w:eastAsia="zh-CN"/>
        </w:rPr>
        <w:t>该设备没有上电状态的指示。请确认设备与直流电源的连接。</w:t>
      </w:r>
    </w:p>
    <w:p w:rsidR="00843CB6" w:rsidRDefault="00AB3785" w:rsidP="009967D3">
      <w:pPr>
        <w:pStyle w:val="Heading2"/>
      </w:pPr>
      <w:r>
        <w:rPr>
          <w:rFonts w:hint="eastAsia"/>
        </w:rPr>
        <w:t>检查项</w:t>
      </w:r>
      <w:r w:rsidR="00B36FE0">
        <w:t xml:space="preserve">2 </w:t>
      </w:r>
      <w:r>
        <w:t>–</w:t>
      </w:r>
      <w:r>
        <w:rPr>
          <w:rFonts w:hint="eastAsia"/>
        </w:rPr>
        <w:t>设备是否已连接正确</w:t>
      </w:r>
      <w:r w:rsidR="002F0071">
        <w:t>?</w:t>
      </w:r>
    </w:p>
    <w:p w:rsidR="00AA77A9" w:rsidRPr="00FB52C9" w:rsidRDefault="009A4AF1" w:rsidP="00AA77A9">
      <w:pPr>
        <w:rPr>
          <w:rFonts w:ascii="FangSong" w:eastAsia="FangSong" w:hAnsi="FangSong"/>
          <w:lang w:eastAsia="zh-CN"/>
        </w:rPr>
      </w:pPr>
      <w:r w:rsidRPr="00FB52C9">
        <w:rPr>
          <w:rFonts w:ascii="FangSong" w:eastAsia="FangSong" w:hAnsi="FangSong" w:hint="eastAsia"/>
          <w:lang w:eastAsia="zh-CN"/>
        </w:rPr>
        <w:t>请确认设备的直流电源输入端口已与二代激光工作站中的1</w:t>
      </w:r>
      <w:r w:rsidRPr="00FB52C9">
        <w:rPr>
          <w:rFonts w:ascii="FangSong" w:eastAsia="FangSong" w:hAnsi="FangSong"/>
          <w:lang w:eastAsia="zh-CN"/>
        </w:rPr>
        <w:t>2</w:t>
      </w:r>
      <w:r w:rsidRPr="00FB52C9">
        <w:rPr>
          <w:rFonts w:ascii="FangSong" w:eastAsia="FangSong" w:hAnsi="FangSong" w:hint="eastAsia"/>
          <w:lang w:eastAsia="zh-CN"/>
        </w:rPr>
        <w:t>伏输出端子相连。</w:t>
      </w:r>
      <w:r w:rsidR="00B66266" w:rsidRPr="00FB52C9">
        <w:rPr>
          <w:rFonts w:ascii="FangSong" w:eastAsia="FangSong" w:hAnsi="FangSong"/>
          <w:lang w:eastAsia="zh-CN"/>
        </w:rPr>
        <w:t xml:space="preserve"> </w:t>
      </w:r>
    </w:p>
    <w:p w:rsidR="00FF0B88" w:rsidRDefault="00AB3785" w:rsidP="009967D3">
      <w:pPr>
        <w:pStyle w:val="Heading2"/>
      </w:pPr>
      <w:r>
        <w:rPr>
          <w:rFonts w:hint="eastAsia"/>
        </w:rPr>
        <w:t>检查项</w:t>
      </w:r>
      <w:r w:rsidR="00B36FE0">
        <w:t>3</w:t>
      </w:r>
      <w:r w:rsidR="002856D7">
        <w:t xml:space="preserve"> </w:t>
      </w:r>
      <w:r>
        <w:t>–</w:t>
      </w:r>
      <w:r>
        <w:rPr>
          <w:rFonts w:hint="eastAsia"/>
        </w:rPr>
        <w:t>设备是否响应各项指令</w:t>
      </w:r>
      <w:r w:rsidR="002F0071">
        <w:t>?</w:t>
      </w:r>
    </w:p>
    <w:p w:rsidR="00AA77A9" w:rsidRPr="00FB52C9" w:rsidRDefault="002E4EF7" w:rsidP="00AA77A9">
      <w:pPr>
        <w:rPr>
          <w:rFonts w:ascii="FangSong" w:eastAsia="FangSong" w:hAnsi="FangSong"/>
        </w:rPr>
      </w:pPr>
      <w:r w:rsidRPr="00FB52C9">
        <w:rPr>
          <w:rFonts w:ascii="FangSong" w:eastAsia="FangSong" w:hAnsi="FangSong" w:hint="eastAsia"/>
          <w:lang w:eastAsia="zh-CN"/>
        </w:rPr>
        <w:t>连接“</w:t>
      </w:r>
      <w:r w:rsidR="00AF4531">
        <w:rPr>
          <w:rFonts w:ascii="FangSong" w:eastAsia="FangSong" w:hAnsi="FangSong" w:hint="eastAsia"/>
          <w:lang w:eastAsia="zh-CN"/>
        </w:rPr>
        <w:t>d</w:t>
      </w:r>
      <w:r w:rsidR="00AF4531">
        <w:rPr>
          <w:rFonts w:ascii="FangSong" w:eastAsia="FangSong" w:hAnsi="FangSong"/>
          <w:lang w:eastAsia="zh-CN"/>
        </w:rPr>
        <w:t xml:space="preserve">iode </w:t>
      </w:r>
      <w:r w:rsidRPr="00FB52C9">
        <w:rPr>
          <w:rFonts w:ascii="FangSong" w:eastAsia="FangSong" w:hAnsi="FangSong" w:hint="eastAsia"/>
          <w:lang w:eastAsia="zh-CN"/>
        </w:rPr>
        <w:t>current”端口至示波器，并触发激光输出。若激光器工作正常，且信号线连接正确，用户应可以在示波器显上观察到与触发信号高电平同步的负电压信号。</w:t>
      </w:r>
    </w:p>
    <w:p w:rsidR="00397BDE" w:rsidRPr="00397BDE" w:rsidRDefault="00CE606C" w:rsidP="00CE606C">
      <w:pPr>
        <w:pStyle w:val="Heading1Paged"/>
        <w:rPr>
          <w:lang w:eastAsia="zh-CN"/>
        </w:rPr>
      </w:pPr>
      <w:bookmarkStart w:id="3" w:name="_Toc67323261"/>
      <w:r>
        <w:rPr>
          <w:rFonts w:hint="eastAsia"/>
          <w:lang w:eastAsia="zh-CN"/>
        </w:rPr>
        <w:lastRenderedPageBreak/>
        <w:t>技术支持</w:t>
      </w:r>
      <w:bookmarkEnd w:id="3"/>
    </w:p>
    <w:p w:rsidR="00EA1F6B" w:rsidRPr="00C930C4" w:rsidRDefault="00C930C4" w:rsidP="00C930C4">
      <w:pPr>
        <w:rPr>
          <w:rFonts w:ascii="FangSong" w:eastAsia="FangSong" w:hAnsi="FangSong"/>
          <w:lang w:eastAsia="zh-CN"/>
        </w:rPr>
      </w:pPr>
      <w:r w:rsidRPr="00E470AC">
        <w:rPr>
          <w:rFonts w:ascii="FangSong" w:eastAsia="FangSong" w:hAnsi="FangSong" w:hint="eastAsia"/>
          <w:lang w:eastAsia="zh-CN"/>
        </w:rPr>
        <w:t>请访问R</w:t>
      </w:r>
      <w:r w:rsidRPr="00E470AC">
        <w:rPr>
          <w:rFonts w:ascii="FangSong" w:eastAsia="FangSong" w:hAnsi="FangSong"/>
          <w:lang w:eastAsia="zh-CN"/>
        </w:rPr>
        <w:t>iscure</w:t>
      </w:r>
      <w:r w:rsidRPr="00E470AC">
        <w:rPr>
          <w:rFonts w:ascii="FangSong" w:eastAsia="FangSong" w:hAnsi="FangSong" w:hint="eastAsia"/>
          <w:lang w:eastAsia="zh-CN"/>
        </w:rPr>
        <w:t>技术支持页面</w:t>
      </w:r>
      <w:r w:rsidRPr="00E470AC">
        <w:rPr>
          <w:rFonts w:ascii="FangSong" w:eastAsia="FangSong" w:hAnsi="FangSong"/>
          <w:lang w:eastAsia="zh-CN"/>
        </w:rPr>
        <w:t xml:space="preserve">: </w:t>
      </w:r>
      <w:hyperlink r:id="rId25" w:history="1">
        <w:r w:rsidRPr="00E470AC">
          <w:rPr>
            <w:rStyle w:val="Hyperlink"/>
            <w:rFonts w:ascii="FangSong" w:eastAsia="FangSong" w:hAnsi="FangSong"/>
            <w:lang w:eastAsia="zh-CN"/>
          </w:rPr>
          <w:t>http://support.riscure.com</w:t>
        </w:r>
      </w:hyperlink>
      <w:r w:rsidR="00EA1F6B">
        <w:rPr>
          <w:lang w:eastAsia="zh-CN"/>
        </w:rPr>
        <w:br w:type="page"/>
      </w:r>
    </w:p>
    <w:p w:rsidR="00EA1F6B" w:rsidRDefault="00A018D2" w:rsidP="00FB2278">
      <w:pPr>
        <w:pStyle w:val="Heading1Paged"/>
      </w:pPr>
      <w:bookmarkStart w:id="4" w:name="_Toc67323262"/>
      <w:r>
        <w:rPr>
          <w:rFonts w:hint="eastAsia"/>
          <w:lang w:eastAsia="zh-CN"/>
        </w:rPr>
        <w:lastRenderedPageBreak/>
        <w:t>技术规格</w:t>
      </w:r>
      <w:bookmarkEnd w:id="4"/>
    </w:p>
    <w:p w:rsidR="00634141" w:rsidRDefault="00B2497C" w:rsidP="009967D3">
      <w:pPr>
        <w:pStyle w:val="Heading2"/>
      </w:pPr>
      <w:r>
        <w:rPr>
          <w:rFonts w:hint="eastAsia"/>
        </w:rPr>
        <w:t>操作环境</w:t>
      </w:r>
    </w:p>
    <w:p w:rsidR="00634141" w:rsidRDefault="009A257D" w:rsidP="00634141">
      <w:pPr>
        <w:pStyle w:val="ListBullet"/>
        <w:rPr>
          <w:lang w:eastAsia="zh-CN"/>
        </w:rPr>
      </w:pPr>
      <w:r>
        <w:rPr>
          <w:rFonts w:hint="eastAsia"/>
          <w:lang w:eastAsia="zh-CN"/>
        </w:rPr>
        <w:t>环境温度</w:t>
      </w:r>
      <w:r>
        <w:rPr>
          <w:lang w:eastAsia="zh-CN"/>
        </w:rPr>
        <w:t>20 - 30 °C</w:t>
      </w:r>
      <w:r>
        <w:rPr>
          <w:rFonts w:hint="eastAsia"/>
          <w:lang w:eastAsia="zh-CN"/>
        </w:rPr>
        <w:t>，</w:t>
      </w:r>
      <w:r w:rsidR="00634141">
        <w:rPr>
          <w:lang w:eastAsia="zh-CN"/>
        </w:rPr>
        <w:t xml:space="preserve">(68 – 86 </w:t>
      </w:r>
      <w:r>
        <w:rPr>
          <w:lang w:eastAsia="zh-CN"/>
        </w:rPr>
        <w:t>°F)</w:t>
      </w:r>
      <w:r>
        <w:rPr>
          <w:rFonts w:hint="eastAsia"/>
          <w:lang w:eastAsia="zh-CN"/>
        </w:rPr>
        <w:t>，且无凝结现象。</w:t>
      </w:r>
    </w:p>
    <w:p w:rsidR="006C0728" w:rsidRDefault="00B2497C" w:rsidP="009967D3">
      <w:pPr>
        <w:pStyle w:val="Heading2"/>
      </w:pPr>
      <w:r>
        <w:rPr>
          <w:rFonts w:hint="eastAsia"/>
        </w:rPr>
        <w:t>电源输入</w:t>
      </w:r>
    </w:p>
    <w:p w:rsidR="006C0728" w:rsidRDefault="00321FD2" w:rsidP="006C0728">
      <w:pPr>
        <w:pStyle w:val="ListBullet"/>
        <w:rPr>
          <w:lang w:eastAsia="zh-CN"/>
        </w:rPr>
      </w:pPr>
      <w:r>
        <w:rPr>
          <w:lang w:eastAsia="zh-CN"/>
        </w:rPr>
        <w:t>12</w:t>
      </w:r>
      <w:r>
        <w:rPr>
          <w:rFonts w:hint="eastAsia"/>
          <w:lang w:eastAsia="zh-CN"/>
        </w:rPr>
        <w:t>伏直流输入，最大电流荷载2</w:t>
      </w:r>
      <w:r>
        <w:rPr>
          <w:lang w:eastAsia="zh-CN"/>
        </w:rPr>
        <w:t>.5</w:t>
      </w:r>
      <w:r>
        <w:rPr>
          <w:rFonts w:hint="eastAsia"/>
          <w:lang w:eastAsia="zh-CN"/>
        </w:rPr>
        <w:t>安培。</w:t>
      </w:r>
      <w:bookmarkStart w:id="5" w:name="_GoBack"/>
      <w:bookmarkEnd w:id="5"/>
    </w:p>
    <w:p w:rsidR="00B73328" w:rsidRDefault="00B2497C" w:rsidP="009967D3">
      <w:pPr>
        <w:pStyle w:val="Heading2"/>
      </w:pPr>
      <w:r>
        <w:rPr>
          <w:rFonts w:hint="eastAsia"/>
        </w:rPr>
        <w:t>激光器</w:t>
      </w:r>
    </w:p>
    <w:p w:rsidR="008D1006" w:rsidRPr="0072370D" w:rsidRDefault="00B2497C" w:rsidP="00B73328">
      <w:pPr>
        <w:pStyle w:val="ListBullet"/>
      </w:pPr>
      <w:r w:rsidRPr="0072370D">
        <w:rPr>
          <w:rFonts w:hint="eastAsia"/>
          <w:lang w:eastAsia="zh-CN"/>
        </w:rPr>
        <w:t>第四类激光产品</w:t>
      </w:r>
      <w:r w:rsidR="0072370D" w:rsidRPr="0072370D">
        <w:rPr>
          <w:rFonts w:hint="eastAsia"/>
          <w:lang w:eastAsia="zh-CN"/>
        </w:rPr>
        <w:t>。</w:t>
      </w:r>
    </w:p>
    <w:p w:rsidR="00B2497C" w:rsidRPr="0072370D" w:rsidRDefault="00B2497C" w:rsidP="00B2497C">
      <w:pPr>
        <w:pStyle w:val="ListBullet"/>
        <w:rPr>
          <w:lang w:eastAsia="zh-CN"/>
        </w:rPr>
      </w:pPr>
      <w:r w:rsidRPr="0072370D">
        <w:rPr>
          <w:rFonts w:hint="eastAsia"/>
          <w:lang w:eastAsia="zh-CN"/>
        </w:rPr>
        <w:t>蓝色光束激光器：</w:t>
      </w:r>
    </w:p>
    <w:p w:rsidR="00B2497C" w:rsidRPr="0072370D" w:rsidRDefault="00B2497C" w:rsidP="00B2497C">
      <w:pPr>
        <w:pStyle w:val="ListBullet"/>
        <w:numPr>
          <w:ilvl w:val="0"/>
          <w:numId w:val="30"/>
        </w:numPr>
        <w:rPr>
          <w:lang w:eastAsia="zh-CN"/>
        </w:rPr>
      </w:pPr>
      <w:r w:rsidRPr="0072370D">
        <w:rPr>
          <w:rFonts w:hint="eastAsia"/>
          <w:lang w:eastAsia="zh-CN"/>
        </w:rPr>
        <w:t>波长：</w:t>
      </w:r>
      <w:r w:rsidR="008D1006" w:rsidRPr="0072370D">
        <w:rPr>
          <w:lang w:eastAsia="zh-CN"/>
        </w:rPr>
        <w:t>445</w:t>
      </w:r>
      <w:r w:rsidRPr="0072370D">
        <w:rPr>
          <w:rFonts w:hint="eastAsia"/>
          <w:lang w:eastAsia="zh-CN"/>
        </w:rPr>
        <w:t>纳米。</w:t>
      </w:r>
    </w:p>
    <w:p w:rsidR="008D1006" w:rsidRPr="0072370D" w:rsidRDefault="00B2497C" w:rsidP="00B2497C">
      <w:pPr>
        <w:pStyle w:val="ListBullet"/>
        <w:numPr>
          <w:ilvl w:val="0"/>
          <w:numId w:val="30"/>
        </w:numPr>
        <w:rPr>
          <w:lang w:eastAsia="zh-CN"/>
        </w:rPr>
      </w:pPr>
      <w:r w:rsidRPr="0072370D">
        <w:rPr>
          <w:rFonts w:hint="eastAsia"/>
          <w:lang w:eastAsia="zh-CN"/>
        </w:rPr>
        <w:t>功率：1</w:t>
      </w:r>
      <w:r w:rsidRPr="0072370D">
        <w:rPr>
          <w:lang w:eastAsia="zh-CN"/>
        </w:rPr>
        <w:t>0</w:t>
      </w:r>
      <w:r w:rsidRPr="0072370D">
        <w:rPr>
          <w:rFonts w:hint="eastAsia"/>
          <w:lang w:eastAsia="zh-CN"/>
        </w:rPr>
        <w:t>瓦。</w:t>
      </w:r>
    </w:p>
    <w:p w:rsidR="00B2497C" w:rsidRPr="0072370D" w:rsidRDefault="00B2497C" w:rsidP="008D1006">
      <w:pPr>
        <w:pStyle w:val="ListBullet"/>
      </w:pPr>
      <w:r w:rsidRPr="0072370D">
        <w:rPr>
          <w:rFonts w:hint="eastAsia"/>
          <w:lang w:eastAsia="zh-CN"/>
        </w:rPr>
        <w:t>绿色光束激光器：</w:t>
      </w:r>
    </w:p>
    <w:p w:rsidR="00B2497C" w:rsidRPr="0072370D" w:rsidRDefault="00B2497C" w:rsidP="00B2497C">
      <w:pPr>
        <w:pStyle w:val="ListBullet"/>
        <w:numPr>
          <w:ilvl w:val="0"/>
          <w:numId w:val="30"/>
        </w:numPr>
      </w:pPr>
      <w:r w:rsidRPr="0072370D">
        <w:rPr>
          <w:rFonts w:hint="eastAsia"/>
          <w:lang w:eastAsia="zh-CN"/>
        </w:rPr>
        <w:t>波长：</w:t>
      </w:r>
      <w:r w:rsidR="008D1006" w:rsidRPr="0072370D">
        <w:t>532</w:t>
      </w:r>
      <w:r w:rsidRPr="0072370D">
        <w:t xml:space="preserve"> </w:t>
      </w:r>
      <w:r w:rsidRPr="0072370D">
        <w:rPr>
          <w:rFonts w:hint="eastAsia"/>
          <w:lang w:eastAsia="zh-CN"/>
        </w:rPr>
        <w:t>纳米。</w:t>
      </w:r>
    </w:p>
    <w:p w:rsidR="008D1006" w:rsidRPr="0072370D" w:rsidRDefault="00B2497C" w:rsidP="00B2497C">
      <w:pPr>
        <w:pStyle w:val="ListBullet"/>
        <w:numPr>
          <w:ilvl w:val="0"/>
          <w:numId w:val="30"/>
        </w:numPr>
      </w:pPr>
      <w:r w:rsidRPr="0072370D">
        <w:rPr>
          <w:rFonts w:hint="eastAsia"/>
          <w:lang w:eastAsia="zh-CN"/>
        </w:rPr>
        <w:t>功率：</w:t>
      </w:r>
      <w:r w:rsidRPr="0072370D">
        <w:t>10</w:t>
      </w:r>
      <w:r w:rsidRPr="0072370D">
        <w:rPr>
          <w:rFonts w:ascii="Calibri" w:hAnsi="Calibri" w:cs="Calibri"/>
        </w:rPr>
        <w:t> </w:t>
      </w:r>
      <w:r w:rsidRPr="0072370D">
        <w:rPr>
          <w:rFonts w:hint="eastAsia"/>
          <w:lang w:eastAsia="zh-CN"/>
        </w:rPr>
        <w:t>瓦。</w:t>
      </w:r>
    </w:p>
    <w:p w:rsidR="00B2497C" w:rsidRPr="0072370D" w:rsidRDefault="00B2497C" w:rsidP="00B73328">
      <w:pPr>
        <w:pStyle w:val="ListBullet"/>
      </w:pPr>
      <w:r w:rsidRPr="0072370D">
        <w:rPr>
          <w:rFonts w:hint="eastAsia"/>
          <w:lang w:eastAsia="zh-CN"/>
        </w:rPr>
        <w:t>红色光束激光器：</w:t>
      </w:r>
    </w:p>
    <w:p w:rsidR="00B2497C" w:rsidRPr="0072370D" w:rsidRDefault="00B2497C" w:rsidP="00B2497C">
      <w:pPr>
        <w:pStyle w:val="ListBullet"/>
        <w:numPr>
          <w:ilvl w:val="0"/>
          <w:numId w:val="30"/>
        </w:numPr>
      </w:pPr>
      <w:r w:rsidRPr="0072370D">
        <w:rPr>
          <w:rFonts w:hint="eastAsia"/>
          <w:lang w:eastAsia="zh-CN"/>
        </w:rPr>
        <w:t>波长：</w:t>
      </w:r>
      <w:r w:rsidRPr="0072370D">
        <w:t xml:space="preserve">808 </w:t>
      </w:r>
      <w:r w:rsidRPr="0072370D">
        <w:rPr>
          <w:rFonts w:hint="eastAsia"/>
          <w:lang w:eastAsia="zh-CN"/>
        </w:rPr>
        <w:t>纳米。</w:t>
      </w:r>
    </w:p>
    <w:p w:rsidR="00B73328" w:rsidRPr="0072370D" w:rsidRDefault="00B2497C" w:rsidP="00B2497C">
      <w:pPr>
        <w:pStyle w:val="ListBullet"/>
        <w:numPr>
          <w:ilvl w:val="0"/>
          <w:numId w:val="30"/>
        </w:numPr>
      </w:pPr>
      <w:r w:rsidRPr="0072370D">
        <w:rPr>
          <w:rFonts w:hint="eastAsia"/>
          <w:lang w:eastAsia="zh-CN"/>
        </w:rPr>
        <w:t>功率：</w:t>
      </w:r>
      <w:r w:rsidRPr="0072370D">
        <w:t>14</w:t>
      </w:r>
      <w:r w:rsidRPr="0072370D">
        <w:rPr>
          <w:rFonts w:ascii="Calibri" w:hAnsi="Calibri" w:cs="Calibri"/>
        </w:rPr>
        <w:t> </w:t>
      </w:r>
      <w:r w:rsidRPr="0072370D">
        <w:rPr>
          <w:rFonts w:hint="eastAsia"/>
          <w:lang w:eastAsia="zh-CN"/>
        </w:rPr>
        <w:t>瓦。</w:t>
      </w:r>
    </w:p>
    <w:p w:rsidR="00B2497C" w:rsidRPr="0072370D" w:rsidRDefault="00B2497C" w:rsidP="00B73328">
      <w:pPr>
        <w:pStyle w:val="ListBullet"/>
      </w:pPr>
      <w:r w:rsidRPr="0072370D">
        <w:rPr>
          <w:rFonts w:hint="eastAsia"/>
          <w:lang w:eastAsia="zh-CN"/>
        </w:rPr>
        <w:t>近红外光束激光器：</w:t>
      </w:r>
    </w:p>
    <w:p w:rsidR="00B2497C" w:rsidRPr="0072370D" w:rsidRDefault="00B2497C" w:rsidP="00B2497C">
      <w:pPr>
        <w:pStyle w:val="ListBullet"/>
        <w:numPr>
          <w:ilvl w:val="0"/>
          <w:numId w:val="30"/>
        </w:numPr>
      </w:pPr>
      <w:r w:rsidRPr="0072370D">
        <w:rPr>
          <w:rFonts w:hint="eastAsia"/>
          <w:lang w:eastAsia="zh-CN"/>
        </w:rPr>
        <w:t>波长：</w:t>
      </w:r>
      <w:r w:rsidRPr="0072370D">
        <w:t xml:space="preserve">1064 </w:t>
      </w:r>
      <w:r w:rsidRPr="0072370D">
        <w:rPr>
          <w:rFonts w:hint="eastAsia"/>
          <w:lang w:eastAsia="zh-CN"/>
        </w:rPr>
        <w:t>纳米。</w:t>
      </w:r>
    </w:p>
    <w:p w:rsidR="00B73328" w:rsidRPr="0072370D" w:rsidRDefault="00B2497C" w:rsidP="00B2497C">
      <w:pPr>
        <w:pStyle w:val="ListBullet"/>
        <w:numPr>
          <w:ilvl w:val="0"/>
          <w:numId w:val="30"/>
        </w:numPr>
      </w:pPr>
      <w:r w:rsidRPr="0072370D">
        <w:rPr>
          <w:rFonts w:hint="eastAsia"/>
          <w:lang w:eastAsia="zh-CN"/>
        </w:rPr>
        <w:t>功率：</w:t>
      </w:r>
      <w:r w:rsidR="006C0728" w:rsidRPr="0072370D">
        <w:t>2</w:t>
      </w:r>
      <w:r w:rsidRPr="0072370D">
        <w:t>0</w:t>
      </w:r>
      <w:r w:rsidRPr="0072370D">
        <w:rPr>
          <w:rFonts w:ascii="Calibri" w:hAnsi="Calibri" w:cs="Calibri"/>
        </w:rPr>
        <w:t> </w:t>
      </w:r>
      <w:r w:rsidRPr="0072370D">
        <w:rPr>
          <w:rFonts w:hint="eastAsia"/>
          <w:lang w:eastAsia="zh-CN"/>
        </w:rPr>
        <w:t>瓦。</w:t>
      </w:r>
    </w:p>
    <w:p w:rsidR="001F619D" w:rsidRPr="0072370D" w:rsidRDefault="00B2497C" w:rsidP="00B73328">
      <w:pPr>
        <w:pStyle w:val="ListBullet"/>
        <w:rPr>
          <w:lang w:eastAsia="zh-CN"/>
        </w:rPr>
      </w:pPr>
      <w:r w:rsidRPr="0072370D">
        <w:rPr>
          <w:rFonts w:hint="eastAsia"/>
          <w:lang w:eastAsia="zh-CN"/>
        </w:rPr>
        <w:t>最大触发频率：</w:t>
      </w:r>
      <w:r w:rsidRPr="0072370D">
        <w:rPr>
          <w:lang w:eastAsia="zh-CN"/>
        </w:rPr>
        <w:t>25</w:t>
      </w:r>
      <w:r w:rsidRPr="0072370D">
        <w:rPr>
          <w:rFonts w:hint="eastAsia"/>
          <w:lang w:eastAsia="zh-CN"/>
        </w:rPr>
        <w:t>兆赫兹。</w:t>
      </w:r>
    </w:p>
    <w:p w:rsidR="00B73328" w:rsidRPr="0072370D" w:rsidRDefault="00B2497C" w:rsidP="00B73328">
      <w:pPr>
        <w:pStyle w:val="ListBullet"/>
        <w:rPr>
          <w:lang w:eastAsia="zh-CN"/>
        </w:rPr>
      </w:pPr>
      <w:r w:rsidRPr="0072370D">
        <w:rPr>
          <w:rFonts w:hint="eastAsia"/>
          <w:lang w:eastAsia="zh-CN"/>
        </w:rPr>
        <w:t>触发脉冲长度：最短2</w:t>
      </w:r>
      <w:r w:rsidRPr="0072370D">
        <w:rPr>
          <w:lang w:eastAsia="zh-CN"/>
        </w:rPr>
        <w:t>0</w:t>
      </w:r>
      <w:r w:rsidRPr="0072370D">
        <w:rPr>
          <w:rFonts w:hint="eastAsia"/>
          <w:lang w:eastAsia="zh-CN"/>
        </w:rPr>
        <w:t>纳秒，最长1</w:t>
      </w:r>
      <w:r w:rsidRPr="0072370D">
        <w:rPr>
          <w:lang w:eastAsia="zh-CN"/>
        </w:rPr>
        <w:t>00</w:t>
      </w:r>
      <w:r w:rsidRPr="0072370D">
        <w:rPr>
          <w:rFonts w:hint="eastAsia"/>
          <w:lang w:eastAsia="zh-CN"/>
        </w:rPr>
        <w:t>微秒。</w:t>
      </w:r>
    </w:p>
    <w:p w:rsidR="001F619D" w:rsidRPr="0072370D" w:rsidRDefault="00B2497C" w:rsidP="001F619D">
      <w:pPr>
        <w:pStyle w:val="ListBullet"/>
        <w:rPr>
          <w:lang w:eastAsia="zh-CN"/>
        </w:rPr>
      </w:pPr>
      <w:r w:rsidRPr="0072370D">
        <w:rPr>
          <w:rFonts w:hint="eastAsia"/>
          <w:lang w:eastAsia="zh-CN"/>
        </w:rPr>
        <w:t>激光功率控制信号稳定时长：1秒。</w:t>
      </w:r>
    </w:p>
    <w:p w:rsidR="00B73328" w:rsidRPr="0072370D" w:rsidRDefault="00B2497C" w:rsidP="00B73328">
      <w:pPr>
        <w:pStyle w:val="ListBullet"/>
        <w:rPr>
          <w:lang w:eastAsia="zh-CN"/>
        </w:rPr>
      </w:pPr>
      <w:r w:rsidRPr="0072370D">
        <w:rPr>
          <w:rFonts w:hint="eastAsia"/>
          <w:lang w:eastAsia="zh-CN"/>
        </w:rPr>
        <w:t>二极管电流监测信号：</w:t>
      </w:r>
      <w:r w:rsidRPr="0072370D">
        <w:rPr>
          <w:lang w:eastAsia="zh-CN"/>
        </w:rPr>
        <w:t>-20</w:t>
      </w:r>
      <w:r w:rsidRPr="0072370D">
        <w:rPr>
          <w:rFonts w:ascii="Calibri" w:hAnsi="Calibri" w:cs="Calibri"/>
          <w:lang w:eastAsia="zh-CN"/>
        </w:rPr>
        <w:t> </w:t>
      </w:r>
      <w:r w:rsidRPr="0072370D">
        <w:rPr>
          <w:rFonts w:hint="eastAsia"/>
          <w:lang w:eastAsia="zh-CN"/>
        </w:rPr>
        <w:t>安培/伏特，</w:t>
      </w:r>
      <w:r w:rsidRPr="0072370D">
        <w:rPr>
          <w:lang w:eastAsia="zh-CN"/>
        </w:rPr>
        <w:t>50</w:t>
      </w:r>
      <w:r w:rsidRPr="0072370D">
        <w:rPr>
          <w:rFonts w:hint="eastAsia"/>
          <w:lang w:eastAsia="zh-CN"/>
        </w:rPr>
        <w:t>欧姆输出阻抗。</w:t>
      </w:r>
    </w:p>
    <w:p w:rsidR="004347DF" w:rsidRPr="00634141" w:rsidRDefault="00B2497C" w:rsidP="009967D3">
      <w:pPr>
        <w:pStyle w:val="Heading2"/>
      </w:pPr>
      <w:r>
        <w:rPr>
          <w:rFonts w:hint="eastAsia"/>
        </w:rPr>
        <w:lastRenderedPageBreak/>
        <w:t>产品尺寸</w:t>
      </w:r>
    </w:p>
    <w:p w:rsidR="004347DF" w:rsidRPr="00B2497C" w:rsidRDefault="00B2497C" w:rsidP="004347DF">
      <w:pPr>
        <w:pStyle w:val="ListBullet"/>
        <w:rPr>
          <w:lang w:eastAsia="zh-CN"/>
        </w:rPr>
      </w:pPr>
      <w:r w:rsidRPr="00B2497C">
        <w:rPr>
          <w:rFonts w:hint="eastAsia"/>
          <w:lang w:eastAsia="zh-CN"/>
        </w:rPr>
        <w:t>长</w:t>
      </w:r>
      <w:r w:rsidR="004347DF" w:rsidRPr="00B2497C">
        <w:rPr>
          <w:lang w:eastAsia="zh-CN"/>
        </w:rPr>
        <w:t xml:space="preserve">x </w:t>
      </w:r>
      <w:r w:rsidRPr="00B2497C">
        <w:rPr>
          <w:rFonts w:hint="eastAsia"/>
          <w:lang w:eastAsia="zh-CN"/>
        </w:rPr>
        <w:t>宽</w:t>
      </w:r>
      <w:r w:rsidR="004347DF" w:rsidRPr="00B2497C">
        <w:rPr>
          <w:lang w:eastAsia="zh-CN"/>
        </w:rPr>
        <w:t xml:space="preserve"> x </w:t>
      </w:r>
      <w:r w:rsidRPr="00B2497C">
        <w:rPr>
          <w:rFonts w:hint="eastAsia"/>
          <w:lang w:eastAsia="zh-CN"/>
        </w:rPr>
        <w:t>高</w:t>
      </w:r>
      <w:r w:rsidR="004347DF" w:rsidRPr="00B2497C">
        <w:rPr>
          <w:lang w:eastAsia="zh-CN"/>
        </w:rPr>
        <w:t>: 2</w:t>
      </w:r>
      <w:r w:rsidR="00C374CA" w:rsidRPr="00B2497C">
        <w:rPr>
          <w:lang w:eastAsia="zh-CN"/>
        </w:rPr>
        <w:t>0</w:t>
      </w:r>
      <w:r w:rsidR="004347DF" w:rsidRPr="00B2497C">
        <w:rPr>
          <w:lang w:eastAsia="zh-CN"/>
        </w:rPr>
        <w:t xml:space="preserve">0 x </w:t>
      </w:r>
      <w:r w:rsidR="00C374CA" w:rsidRPr="00B2497C">
        <w:rPr>
          <w:lang w:eastAsia="zh-CN"/>
        </w:rPr>
        <w:t>95</w:t>
      </w:r>
      <w:r w:rsidR="004347DF" w:rsidRPr="00B2497C">
        <w:rPr>
          <w:lang w:eastAsia="zh-CN"/>
        </w:rPr>
        <w:t xml:space="preserve"> x </w:t>
      </w:r>
      <w:r w:rsidR="00C374CA" w:rsidRPr="00B2497C">
        <w:rPr>
          <w:lang w:eastAsia="zh-CN"/>
        </w:rPr>
        <w:t>56</w:t>
      </w:r>
      <w:r w:rsidRPr="00B2497C">
        <w:rPr>
          <w:lang w:eastAsia="zh-CN"/>
        </w:rPr>
        <w:t xml:space="preserve"> </w:t>
      </w:r>
      <w:r w:rsidRPr="00B2497C">
        <w:rPr>
          <w:rFonts w:hint="eastAsia"/>
          <w:lang w:eastAsia="zh-CN"/>
        </w:rPr>
        <w:t>毫米。（</w:t>
      </w:r>
      <w:r w:rsidRPr="00B2497C">
        <w:rPr>
          <w:lang w:eastAsia="zh-CN"/>
        </w:rPr>
        <w:t xml:space="preserve">7.8 x 3.7 x 2.2 </w:t>
      </w:r>
      <w:r w:rsidRPr="00B2497C">
        <w:rPr>
          <w:rFonts w:hint="eastAsia"/>
          <w:lang w:eastAsia="zh-CN"/>
        </w:rPr>
        <w:t>英尺）</w:t>
      </w:r>
    </w:p>
    <w:p w:rsidR="0091721A" w:rsidRDefault="00BA58EC" w:rsidP="009967D3">
      <w:pPr>
        <w:pStyle w:val="Heading2"/>
      </w:pPr>
      <w:r>
        <w:rPr>
          <w:rFonts w:hint="eastAsia"/>
        </w:rPr>
        <w:t>产品端口和功能</w:t>
      </w:r>
    </w:p>
    <w:p w:rsidR="00C27424" w:rsidRPr="00C27424" w:rsidRDefault="00C27424" w:rsidP="00C27424">
      <w:pPr>
        <w:rPr>
          <w:lang w:eastAsia="zh-CN"/>
        </w:rPr>
      </w:pPr>
    </w:p>
    <w:p w:rsidR="0091721A" w:rsidRDefault="00D97157" w:rsidP="0091721A">
      <w:r>
        <w:rPr>
          <w:noProof/>
          <w:lang w:eastAsia="zh-CN"/>
        </w:rPr>
        <w:drawing>
          <wp:inline distT="0" distB="0" distL="0" distR="0" wp14:anchorId="21D9583D" wp14:editId="2A1AD170">
            <wp:extent cx="5584368" cy="31330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Annotations.png"/>
                    <pic:cNvPicPr/>
                  </pic:nvPicPr>
                  <pic:blipFill>
                    <a:blip r:embed="rId26">
                      <a:extLst>
                        <a:ext uri="{28A0092B-C50C-407E-A947-70E740481C1C}">
                          <a14:useLocalDpi xmlns:a14="http://schemas.microsoft.com/office/drawing/2010/main" val="0"/>
                        </a:ext>
                      </a:extLst>
                    </a:blip>
                    <a:stretch>
                      <a:fillRect/>
                    </a:stretch>
                  </pic:blipFill>
                  <pic:spPr>
                    <a:xfrm>
                      <a:off x="0" y="0"/>
                      <a:ext cx="5584368" cy="3133089"/>
                    </a:xfrm>
                    <a:prstGeom prst="rect">
                      <a:avLst/>
                    </a:prstGeom>
                  </pic:spPr>
                </pic:pic>
              </a:graphicData>
            </a:graphic>
          </wp:inline>
        </w:drawing>
      </w:r>
    </w:p>
    <w:tbl>
      <w:tblPr>
        <w:tblStyle w:val="TableGrid"/>
        <w:tblW w:w="0" w:type="auto"/>
        <w:tblLook w:val="04A0" w:firstRow="1" w:lastRow="0" w:firstColumn="1" w:lastColumn="0" w:noHBand="0" w:noVBand="1"/>
      </w:tblPr>
      <w:tblGrid>
        <w:gridCol w:w="715"/>
        <w:gridCol w:w="1800"/>
        <w:gridCol w:w="6271"/>
      </w:tblGrid>
      <w:tr w:rsidR="00B73328" w:rsidRPr="001177CE" w:rsidTr="00964F31">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715" w:type="dxa"/>
          </w:tcPr>
          <w:p w:rsidR="00B73328" w:rsidRPr="005A39A7" w:rsidRDefault="005A39A7" w:rsidP="00C27424">
            <w:pPr>
              <w:keepNext w:val="0"/>
              <w:spacing w:after="100"/>
              <w:jc w:val="center"/>
              <w:rPr>
                <w:rFonts w:ascii="FangSong" w:eastAsia="FangSong" w:hAnsi="FangSong"/>
                <w:sz w:val="20"/>
                <w:lang w:val="en-US"/>
              </w:rPr>
            </w:pPr>
            <w:r w:rsidRPr="005A39A7">
              <w:rPr>
                <w:rFonts w:ascii="FangSong" w:eastAsia="FangSong" w:hAnsi="FangSong" w:hint="eastAsia"/>
                <w:sz w:val="20"/>
                <w:lang w:val="en-US" w:eastAsia="zh-CN"/>
              </w:rPr>
              <w:t>端口</w:t>
            </w:r>
          </w:p>
        </w:tc>
        <w:tc>
          <w:tcPr>
            <w:tcW w:w="1800" w:type="dxa"/>
          </w:tcPr>
          <w:p w:rsidR="00B73328" w:rsidRPr="005A39A7" w:rsidRDefault="005A39A7" w:rsidP="00C27424">
            <w:pPr>
              <w:keepNext w:val="0"/>
              <w:spacing w:after="10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lang w:val="en-US"/>
              </w:rPr>
            </w:pPr>
            <w:r w:rsidRPr="005A39A7">
              <w:rPr>
                <w:rFonts w:ascii="FangSong" w:eastAsia="FangSong" w:hAnsi="FangSong" w:hint="eastAsia"/>
                <w:sz w:val="20"/>
                <w:lang w:val="en-US" w:eastAsia="zh-CN"/>
              </w:rPr>
              <w:t>英文标识</w:t>
            </w:r>
          </w:p>
        </w:tc>
        <w:tc>
          <w:tcPr>
            <w:tcW w:w="6271" w:type="dxa"/>
          </w:tcPr>
          <w:p w:rsidR="00B73328" w:rsidRPr="005A39A7" w:rsidRDefault="005A39A7" w:rsidP="00C27424">
            <w:pPr>
              <w:keepNext w:val="0"/>
              <w:spacing w:after="10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lang w:val="en-US"/>
              </w:rPr>
            </w:pPr>
            <w:r w:rsidRPr="005A39A7">
              <w:rPr>
                <w:rFonts w:ascii="FangSong" w:eastAsia="FangSong" w:hAnsi="FangSong" w:hint="eastAsia"/>
                <w:sz w:val="20"/>
                <w:lang w:val="en-US" w:eastAsia="zh-CN"/>
              </w:rPr>
              <w:t>描述</w:t>
            </w:r>
          </w:p>
        </w:tc>
      </w:tr>
      <w:tr w:rsidR="006322CF" w:rsidRPr="001177CE" w:rsidTr="00964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322CF" w:rsidRPr="0015367E" w:rsidRDefault="006322CF" w:rsidP="00C27424">
            <w:pPr>
              <w:keepNext w:val="0"/>
              <w:spacing w:after="100"/>
              <w:jc w:val="center"/>
              <w:rPr>
                <w:rFonts w:ascii="FangSong" w:eastAsia="FangSong" w:hAnsi="FangSong"/>
                <w:sz w:val="20"/>
              </w:rPr>
            </w:pPr>
            <w:r w:rsidRPr="0015367E">
              <w:rPr>
                <w:rFonts w:ascii="FangSong" w:eastAsia="FangSong" w:hAnsi="FangSong"/>
                <w:sz w:val="20"/>
              </w:rPr>
              <w:t>A1</w:t>
            </w:r>
          </w:p>
        </w:tc>
        <w:tc>
          <w:tcPr>
            <w:tcW w:w="1800" w:type="dxa"/>
          </w:tcPr>
          <w:p w:rsidR="006322CF" w:rsidRPr="0015367E" w:rsidRDefault="006322CF"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15367E">
              <w:rPr>
                <w:rFonts w:ascii="FangSong" w:eastAsia="FangSong" w:hAnsi="FangSong"/>
                <w:b/>
                <w:sz w:val="20"/>
              </w:rPr>
              <w:t>-</w:t>
            </w:r>
          </w:p>
        </w:tc>
        <w:tc>
          <w:tcPr>
            <w:tcW w:w="6271" w:type="dxa"/>
          </w:tcPr>
          <w:p w:rsidR="006322CF" w:rsidRPr="0015367E" w:rsidRDefault="0015367E"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rPr>
            </w:pPr>
            <w:r w:rsidRPr="0015367E">
              <w:rPr>
                <w:rFonts w:ascii="FangSong" w:eastAsia="FangSong" w:hAnsi="FangSong" w:hint="eastAsia"/>
                <w:sz w:val="20"/>
                <w:lang w:eastAsia="zh-CN"/>
              </w:rPr>
              <w:t>激光束输出口</w:t>
            </w:r>
          </w:p>
        </w:tc>
      </w:tr>
      <w:tr w:rsidR="00B73328" w:rsidRPr="001177CE" w:rsidTr="00964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B73328" w:rsidRPr="0015367E" w:rsidRDefault="006322CF" w:rsidP="00C27424">
            <w:pPr>
              <w:keepNext w:val="0"/>
              <w:spacing w:after="100"/>
              <w:jc w:val="center"/>
              <w:rPr>
                <w:rFonts w:ascii="FangSong" w:eastAsia="FangSong" w:hAnsi="FangSong"/>
                <w:sz w:val="20"/>
                <w:lang w:val="en-US"/>
              </w:rPr>
            </w:pPr>
            <w:r w:rsidRPr="0015367E">
              <w:rPr>
                <w:rFonts w:ascii="FangSong" w:eastAsia="FangSong" w:hAnsi="FangSong"/>
                <w:sz w:val="20"/>
                <w:lang w:val="en-US"/>
              </w:rPr>
              <w:t>B</w:t>
            </w:r>
            <w:r w:rsidR="00B73328" w:rsidRPr="0015367E">
              <w:rPr>
                <w:rFonts w:ascii="FangSong" w:eastAsia="FangSong" w:hAnsi="FangSong"/>
                <w:sz w:val="20"/>
                <w:lang w:val="en-US"/>
              </w:rPr>
              <w:t>1</w:t>
            </w:r>
          </w:p>
        </w:tc>
        <w:tc>
          <w:tcPr>
            <w:tcW w:w="1800" w:type="dxa"/>
          </w:tcPr>
          <w:p w:rsidR="00B73328" w:rsidRPr="0015367E" w:rsidRDefault="00B73328" w:rsidP="00C27424">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15367E">
              <w:rPr>
                <w:rFonts w:ascii="FangSong" w:eastAsia="FangSong" w:hAnsi="FangSong"/>
                <w:b/>
                <w:sz w:val="20"/>
                <w:lang w:val="en-US"/>
              </w:rPr>
              <w:t>pulse amplitude</w:t>
            </w:r>
          </w:p>
        </w:tc>
        <w:tc>
          <w:tcPr>
            <w:tcW w:w="6271" w:type="dxa"/>
          </w:tcPr>
          <w:p w:rsidR="00B73328" w:rsidRPr="0015367E" w:rsidRDefault="001B07DE" w:rsidP="00C27424">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15367E">
              <w:rPr>
                <w:rFonts w:ascii="FangSong" w:eastAsia="FangSong" w:hAnsi="FangSong" w:hint="eastAsia"/>
                <w:sz w:val="20"/>
                <w:lang w:val="en-US" w:eastAsia="zh-CN"/>
              </w:rPr>
              <w:t>激光功率控制信号输入，</w:t>
            </w:r>
            <w:r w:rsidR="00B73328" w:rsidRPr="0015367E">
              <w:rPr>
                <w:rFonts w:ascii="FangSong" w:eastAsia="FangSong" w:hAnsi="FangSong"/>
                <w:sz w:val="20"/>
                <w:lang w:val="en-US" w:eastAsia="zh-CN"/>
              </w:rPr>
              <w:t>SMB</w:t>
            </w:r>
            <w:r w:rsidRPr="0015367E">
              <w:rPr>
                <w:rFonts w:ascii="FangSong" w:eastAsia="FangSong" w:hAnsi="FangSong" w:hint="eastAsia"/>
                <w:sz w:val="20"/>
                <w:lang w:val="en-US" w:eastAsia="zh-CN"/>
              </w:rPr>
              <w:t>端口</w:t>
            </w:r>
            <w:r w:rsidRPr="0015367E">
              <w:rPr>
                <w:rFonts w:ascii="FangSong" w:eastAsia="FangSong" w:hAnsi="FangSong"/>
                <w:sz w:val="20"/>
                <w:lang w:val="en-US" w:eastAsia="zh-CN"/>
              </w:rPr>
              <w:t>, 1</w:t>
            </w:r>
            <w:r w:rsidRPr="0015367E">
              <w:rPr>
                <w:rFonts w:ascii="Calibri" w:eastAsia="FangSong" w:hAnsi="Calibri" w:cs="Calibri"/>
                <w:sz w:val="20"/>
                <w:lang w:val="en-US" w:eastAsia="zh-CN"/>
              </w:rPr>
              <w:t> </w:t>
            </w:r>
            <w:r w:rsidRPr="0015367E">
              <w:rPr>
                <w:rFonts w:ascii="FangSong" w:eastAsia="FangSong" w:hAnsi="FangSong" w:hint="eastAsia"/>
                <w:sz w:val="20"/>
                <w:lang w:val="en-US" w:eastAsia="zh-CN"/>
              </w:rPr>
              <w:t>千欧输入阻抗。模拟信号输入，输入电压范围0至3</w:t>
            </w:r>
            <w:r w:rsidRPr="0015367E">
              <w:rPr>
                <w:rFonts w:ascii="FangSong" w:eastAsia="FangSong" w:hAnsi="FangSong"/>
                <w:sz w:val="20"/>
                <w:lang w:val="en-US" w:eastAsia="zh-CN"/>
              </w:rPr>
              <w:t>.3</w:t>
            </w:r>
            <w:r w:rsidRPr="0015367E">
              <w:rPr>
                <w:rFonts w:ascii="FangSong" w:eastAsia="FangSong" w:hAnsi="FangSong" w:hint="eastAsia"/>
                <w:sz w:val="20"/>
                <w:lang w:val="en-US" w:eastAsia="zh-CN"/>
              </w:rPr>
              <w:t>伏。</w:t>
            </w:r>
            <w:r w:rsidR="00B73328" w:rsidRPr="0015367E">
              <w:rPr>
                <w:rFonts w:ascii="FangSong" w:eastAsia="FangSong" w:hAnsi="FangSong"/>
                <w:sz w:val="20"/>
                <w:lang w:val="en-US" w:eastAsia="zh-CN"/>
              </w:rPr>
              <w:br/>
            </w:r>
            <w:r w:rsidRPr="0015367E">
              <w:rPr>
                <w:rFonts w:ascii="FangSong" w:eastAsia="FangSong" w:hAnsi="FangSong" w:hint="eastAsia"/>
                <w:sz w:val="20"/>
                <w:lang w:val="en-US" w:eastAsia="zh-CN"/>
              </w:rPr>
              <w:t>激光功率控制：</w:t>
            </w:r>
            <w:r w:rsidR="00B73328" w:rsidRPr="0015367E">
              <w:rPr>
                <w:rFonts w:ascii="FangSong" w:eastAsia="FangSong" w:hAnsi="FangSong"/>
                <w:sz w:val="20"/>
                <w:lang w:val="en-US" w:eastAsia="zh-CN"/>
              </w:rPr>
              <w:t>0</w:t>
            </w:r>
            <w:r w:rsidRPr="0015367E">
              <w:rPr>
                <w:rFonts w:ascii="FangSong" w:eastAsia="FangSong" w:hAnsi="FangSong" w:hint="eastAsia"/>
                <w:sz w:val="20"/>
                <w:lang w:val="en-US" w:eastAsia="zh-CN"/>
              </w:rPr>
              <w:t>伏</w:t>
            </w:r>
            <w:r w:rsidR="00413CF4" w:rsidRPr="0015367E">
              <w:rPr>
                <w:rFonts w:ascii="FangSong" w:eastAsia="FangSong" w:hAnsi="FangSong"/>
                <w:sz w:val="20"/>
                <w:lang w:val="en-US" w:eastAsia="zh-CN"/>
              </w:rPr>
              <w:t xml:space="preserve"> = 0%</w:t>
            </w:r>
            <w:r w:rsidRPr="0015367E">
              <w:rPr>
                <w:rFonts w:ascii="FangSong" w:eastAsia="FangSong" w:hAnsi="FangSong" w:hint="eastAsia"/>
                <w:sz w:val="20"/>
                <w:lang w:val="en-US" w:eastAsia="zh-CN"/>
              </w:rPr>
              <w:t>输出功率，</w:t>
            </w:r>
            <w:r w:rsidRPr="0015367E">
              <w:rPr>
                <w:rFonts w:ascii="FangSong" w:eastAsia="FangSong" w:hAnsi="FangSong"/>
                <w:sz w:val="20"/>
                <w:lang w:val="en-US" w:eastAsia="zh-CN"/>
              </w:rPr>
              <w:t>3.3</w:t>
            </w:r>
            <w:r w:rsidRPr="0015367E">
              <w:rPr>
                <w:rFonts w:ascii="FangSong" w:eastAsia="FangSong" w:hAnsi="FangSong" w:hint="eastAsia"/>
                <w:sz w:val="20"/>
                <w:lang w:val="en-US" w:eastAsia="zh-CN"/>
              </w:rPr>
              <w:t>伏</w:t>
            </w:r>
            <w:r w:rsidR="00413CF4" w:rsidRPr="0015367E">
              <w:rPr>
                <w:rFonts w:ascii="FangSong" w:eastAsia="FangSong" w:hAnsi="FangSong"/>
                <w:sz w:val="20"/>
                <w:lang w:val="en-US" w:eastAsia="zh-CN"/>
              </w:rPr>
              <w:t xml:space="preserve"> = </w:t>
            </w:r>
            <w:r w:rsidR="00B73328" w:rsidRPr="0015367E">
              <w:rPr>
                <w:rFonts w:ascii="FangSong" w:eastAsia="FangSong" w:hAnsi="FangSong"/>
                <w:sz w:val="20"/>
                <w:lang w:val="en-US" w:eastAsia="zh-CN"/>
              </w:rPr>
              <w:t>100%</w:t>
            </w:r>
            <w:r w:rsidRPr="0015367E">
              <w:rPr>
                <w:rFonts w:ascii="FangSong" w:eastAsia="FangSong" w:hAnsi="FangSong" w:hint="eastAsia"/>
                <w:sz w:val="20"/>
                <w:lang w:val="en-US" w:eastAsia="zh-CN"/>
              </w:rPr>
              <w:t>输出功率。</w:t>
            </w:r>
          </w:p>
        </w:tc>
      </w:tr>
      <w:tr w:rsidR="00B73328" w:rsidRPr="001177CE" w:rsidTr="00964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B73328" w:rsidRPr="0015367E" w:rsidRDefault="006322CF" w:rsidP="00C27424">
            <w:pPr>
              <w:keepNext w:val="0"/>
              <w:spacing w:after="100"/>
              <w:jc w:val="center"/>
              <w:rPr>
                <w:rFonts w:ascii="FangSong" w:eastAsia="FangSong" w:hAnsi="FangSong"/>
                <w:sz w:val="20"/>
              </w:rPr>
            </w:pPr>
            <w:r w:rsidRPr="0015367E">
              <w:rPr>
                <w:rFonts w:ascii="FangSong" w:eastAsia="FangSong" w:hAnsi="FangSong"/>
                <w:sz w:val="20"/>
              </w:rPr>
              <w:t>B</w:t>
            </w:r>
            <w:r w:rsidR="00B73328" w:rsidRPr="0015367E">
              <w:rPr>
                <w:rFonts w:ascii="FangSong" w:eastAsia="FangSong" w:hAnsi="FangSong"/>
                <w:sz w:val="20"/>
              </w:rPr>
              <w:t>2</w:t>
            </w:r>
          </w:p>
        </w:tc>
        <w:tc>
          <w:tcPr>
            <w:tcW w:w="1800" w:type="dxa"/>
          </w:tcPr>
          <w:p w:rsidR="00B73328" w:rsidRPr="0015367E" w:rsidRDefault="00B73328"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15367E">
              <w:rPr>
                <w:rFonts w:ascii="FangSong" w:eastAsia="FangSong" w:hAnsi="FangSong"/>
                <w:b/>
                <w:sz w:val="20"/>
              </w:rPr>
              <w:t>digital glitch</w:t>
            </w:r>
          </w:p>
        </w:tc>
        <w:tc>
          <w:tcPr>
            <w:tcW w:w="6271" w:type="dxa"/>
          </w:tcPr>
          <w:p w:rsidR="00B73328" w:rsidRPr="0015367E" w:rsidRDefault="001B07DE"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15367E">
              <w:rPr>
                <w:rFonts w:ascii="FangSong" w:eastAsia="FangSong" w:hAnsi="FangSong" w:hint="eastAsia"/>
                <w:sz w:val="20"/>
                <w:lang w:val="en-US" w:eastAsia="zh-CN"/>
              </w:rPr>
              <w:t>激光触发信号输入，</w:t>
            </w:r>
            <w:r w:rsidR="00B73328" w:rsidRPr="0015367E">
              <w:rPr>
                <w:rFonts w:ascii="FangSong" w:eastAsia="FangSong" w:hAnsi="FangSong"/>
                <w:sz w:val="20"/>
                <w:lang w:val="en-US" w:eastAsia="zh-CN"/>
              </w:rPr>
              <w:t>SMB</w:t>
            </w:r>
            <w:r w:rsidR="00AC72D1" w:rsidRPr="0015367E">
              <w:rPr>
                <w:rFonts w:ascii="FangSong" w:eastAsia="FangSong" w:hAnsi="FangSong" w:hint="eastAsia"/>
                <w:sz w:val="20"/>
                <w:lang w:val="en-US" w:eastAsia="zh-CN"/>
              </w:rPr>
              <w:t>端口</w:t>
            </w:r>
            <w:r w:rsidR="00B73328" w:rsidRPr="0015367E">
              <w:rPr>
                <w:rFonts w:ascii="FangSong" w:eastAsia="FangSong" w:hAnsi="FangSong"/>
                <w:sz w:val="20"/>
                <w:lang w:val="en-US" w:eastAsia="zh-CN"/>
              </w:rPr>
              <w:t xml:space="preserve">, </w:t>
            </w:r>
            <w:r w:rsidRPr="0015367E">
              <w:rPr>
                <w:rFonts w:ascii="FangSong" w:eastAsia="FangSong" w:hAnsi="FangSong"/>
                <w:sz w:val="20"/>
                <w:lang w:val="en-US" w:eastAsia="zh-CN"/>
              </w:rPr>
              <w:t>50</w:t>
            </w:r>
            <w:r w:rsidRPr="0015367E">
              <w:rPr>
                <w:rFonts w:ascii="Calibri" w:eastAsia="FangSong" w:hAnsi="Calibri" w:cs="Calibri"/>
                <w:sz w:val="20"/>
                <w:lang w:val="en-US" w:eastAsia="zh-CN"/>
              </w:rPr>
              <w:t> </w:t>
            </w:r>
            <w:r w:rsidRPr="0015367E">
              <w:rPr>
                <w:rFonts w:ascii="FangSong" w:eastAsia="FangSong" w:hAnsi="FangSong" w:hint="eastAsia"/>
                <w:sz w:val="20"/>
                <w:lang w:val="en-US" w:eastAsia="zh-CN"/>
              </w:rPr>
              <w:t>欧姆输入阻抗，</w:t>
            </w:r>
            <w:r w:rsidR="008552BD" w:rsidRPr="0015367E">
              <w:rPr>
                <w:rFonts w:ascii="FangSong" w:eastAsia="FangSong" w:hAnsi="FangSong"/>
                <w:sz w:val="20"/>
                <w:lang w:val="en-US" w:eastAsia="zh-CN"/>
              </w:rPr>
              <w:t xml:space="preserve"> </w:t>
            </w:r>
            <w:r w:rsidR="0015367E" w:rsidRPr="0015367E">
              <w:rPr>
                <w:rFonts w:ascii="FangSong" w:eastAsia="FangSong" w:hAnsi="FangSong" w:hint="eastAsia"/>
                <w:sz w:val="20"/>
                <w:lang w:val="en-US" w:eastAsia="zh-CN"/>
              </w:rPr>
              <w:t>数字信号输入，输入电压范围</w:t>
            </w:r>
            <w:r w:rsidR="0015367E" w:rsidRPr="0015367E">
              <w:rPr>
                <w:rFonts w:ascii="FangSong" w:eastAsia="FangSong" w:hAnsi="FangSong"/>
                <w:sz w:val="20"/>
                <w:lang w:val="en-US" w:eastAsia="zh-CN"/>
              </w:rPr>
              <w:t>0</w:t>
            </w:r>
            <w:r w:rsidR="0015367E" w:rsidRPr="0015367E">
              <w:rPr>
                <w:rFonts w:ascii="FangSong" w:eastAsia="FangSong" w:hAnsi="FangSong" w:hint="eastAsia"/>
                <w:sz w:val="20"/>
                <w:lang w:val="en-US" w:eastAsia="zh-CN"/>
              </w:rPr>
              <w:t>至</w:t>
            </w:r>
            <w:r w:rsidR="003F5984" w:rsidRPr="0015367E">
              <w:rPr>
                <w:rFonts w:ascii="FangSong" w:eastAsia="FangSong" w:hAnsi="FangSong"/>
                <w:sz w:val="20"/>
                <w:lang w:val="en-US" w:eastAsia="zh-CN"/>
              </w:rPr>
              <w:t>3.3</w:t>
            </w:r>
            <w:r w:rsidR="0015367E" w:rsidRPr="0015367E">
              <w:rPr>
                <w:rFonts w:ascii="FangSong" w:eastAsia="FangSong" w:hAnsi="FangSong" w:hint="eastAsia"/>
                <w:sz w:val="20"/>
                <w:lang w:val="en-US" w:eastAsia="zh-CN"/>
              </w:rPr>
              <w:t>伏。</w:t>
            </w:r>
            <w:r w:rsidR="00B73328" w:rsidRPr="0015367E">
              <w:rPr>
                <w:rFonts w:ascii="FangSong" w:eastAsia="FangSong" w:hAnsi="FangSong"/>
                <w:sz w:val="20"/>
                <w:lang w:val="en-US" w:eastAsia="zh-CN"/>
              </w:rPr>
              <w:br/>
            </w:r>
            <w:r w:rsidR="0015367E" w:rsidRPr="0015367E">
              <w:rPr>
                <w:rFonts w:ascii="FangSong" w:eastAsia="FangSong" w:hAnsi="FangSong" w:hint="eastAsia"/>
                <w:sz w:val="20"/>
                <w:lang w:val="en-US" w:eastAsia="zh-CN"/>
              </w:rPr>
              <w:t>激光触发水平：高电平触发。</w:t>
            </w:r>
          </w:p>
        </w:tc>
      </w:tr>
      <w:tr w:rsidR="00B73328" w:rsidRPr="0015367E" w:rsidTr="00964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B73328" w:rsidRPr="0015367E" w:rsidRDefault="006322CF" w:rsidP="00C27424">
            <w:pPr>
              <w:keepNext w:val="0"/>
              <w:spacing w:after="100"/>
              <w:jc w:val="center"/>
              <w:rPr>
                <w:rFonts w:ascii="FangSong" w:eastAsia="FangSong" w:hAnsi="FangSong"/>
                <w:sz w:val="20"/>
              </w:rPr>
            </w:pPr>
            <w:r w:rsidRPr="0015367E">
              <w:rPr>
                <w:rFonts w:ascii="FangSong" w:eastAsia="FangSong" w:hAnsi="FangSong"/>
                <w:sz w:val="20"/>
              </w:rPr>
              <w:t>B</w:t>
            </w:r>
            <w:r w:rsidR="00B73328" w:rsidRPr="0015367E">
              <w:rPr>
                <w:rFonts w:ascii="FangSong" w:eastAsia="FangSong" w:hAnsi="FangSong"/>
                <w:sz w:val="20"/>
              </w:rPr>
              <w:t>3</w:t>
            </w:r>
          </w:p>
        </w:tc>
        <w:tc>
          <w:tcPr>
            <w:tcW w:w="1800" w:type="dxa"/>
          </w:tcPr>
          <w:p w:rsidR="00B73328" w:rsidRPr="0015367E" w:rsidRDefault="00B73328" w:rsidP="00C27424">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15367E">
              <w:rPr>
                <w:rFonts w:ascii="FangSong" w:eastAsia="FangSong" w:hAnsi="FangSong"/>
                <w:b/>
                <w:sz w:val="20"/>
              </w:rPr>
              <w:t>diode current</w:t>
            </w:r>
          </w:p>
        </w:tc>
        <w:tc>
          <w:tcPr>
            <w:tcW w:w="6271" w:type="dxa"/>
          </w:tcPr>
          <w:p w:rsidR="00B73328" w:rsidRPr="0015367E" w:rsidRDefault="001B07DE" w:rsidP="00C27424">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eastAsia="zh-CN"/>
              </w:rPr>
            </w:pPr>
            <w:r w:rsidRPr="0015367E">
              <w:rPr>
                <w:rFonts w:ascii="FangSong" w:eastAsia="FangSong" w:hAnsi="FangSong" w:hint="eastAsia"/>
                <w:sz w:val="20"/>
                <w:lang w:val="en-US" w:eastAsia="zh-CN"/>
              </w:rPr>
              <w:t>二极管电流监测输出</w:t>
            </w:r>
            <w:r w:rsidRPr="0015367E">
              <w:rPr>
                <w:rFonts w:ascii="FangSong" w:eastAsia="FangSong" w:hAnsi="FangSong" w:hint="eastAsia"/>
                <w:sz w:val="20"/>
                <w:lang w:eastAsia="zh-CN"/>
              </w:rPr>
              <w:t>，</w:t>
            </w:r>
            <w:r w:rsidR="00AC72D1" w:rsidRPr="0015367E">
              <w:rPr>
                <w:rFonts w:ascii="FangSong" w:eastAsia="FangSong" w:hAnsi="FangSong" w:hint="eastAsia"/>
                <w:sz w:val="20"/>
                <w:lang w:eastAsia="zh-CN"/>
              </w:rPr>
              <w:t>SMB</w:t>
            </w:r>
            <w:r w:rsidR="00AC72D1" w:rsidRPr="0015367E">
              <w:rPr>
                <w:rFonts w:ascii="FangSong" w:eastAsia="FangSong" w:hAnsi="FangSong" w:hint="eastAsia"/>
                <w:sz w:val="20"/>
                <w:lang w:val="en-US" w:eastAsia="zh-CN"/>
              </w:rPr>
              <w:t>端口</w:t>
            </w:r>
            <w:r w:rsidR="0015367E" w:rsidRPr="0015367E">
              <w:rPr>
                <w:rFonts w:ascii="FangSong" w:eastAsia="FangSong" w:hAnsi="FangSong"/>
                <w:sz w:val="20"/>
                <w:lang w:eastAsia="zh-CN"/>
              </w:rPr>
              <w:t>, 50</w:t>
            </w:r>
            <w:r w:rsidR="0015367E" w:rsidRPr="0015367E">
              <w:rPr>
                <w:rFonts w:ascii="Calibri" w:eastAsia="FangSong" w:hAnsi="Calibri" w:cs="Calibri"/>
                <w:sz w:val="20"/>
                <w:lang w:eastAsia="zh-CN"/>
              </w:rPr>
              <w:t> </w:t>
            </w:r>
            <w:r w:rsidR="0015367E" w:rsidRPr="0015367E">
              <w:rPr>
                <w:rFonts w:ascii="FangSong" w:eastAsia="FangSong" w:hAnsi="FangSong" w:hint="eastAsia"/>
                <w:sz w:val="20"/>
                <w:lang w:val="en-US" w:eastAsia="zh-CN"/>
              </w:rPr>
              <w:t>欧姆输出阻抗</w:t>
            </w:r>
            <w:r w:rsidR="0015367E" w:rsidRPr="0015367E">
              <w:rPr>
                <w:rFonts w:ascii="FangSong" w:eastAsia="FangSong" w:hAnsi="FangSong" w:hint="eastAsia"/>
                <w:sz w:val="20"/>
                <w:lang w:eastAsia="zh-CN"/>
              </w:rPr>
              <w:t>，</w:t>
            </w:r>
            <w:r w:rsidR="0015367E" w:rsidRPr="0015367E">
              <w:rPr>
                <w:rFonts w:ascii="FangSong" w:eastAsia="FangSong" w:hAnsi="FangSong" w:hint="eastAsia"/>
                <w:sz w:val="20"/>
                <w:lang w:val="en-US" w:eastAsia="zh-CN"/>
              </w:rPr>
              <w:t>模拟输出</w:t>
            </w:r>
            <w:r w:rsidR="0015367E" w:rsidRPr="0015367E">
              <w:rPr>
                <w:rFonts w:ascii="FangSong" w:eastAsia="FangSong" w:hAnsi="FangSong" w:hint="eastAsia"/>
                <w:sz w:val="20"/>
                <w:lang w:eastAsia="zh-CN"/>
              </w:rPr>
              <w:t>，</w:t>
            </w:r>
            <w:r w:rsidR="0015367E" w:rsidRPr="0015367E">
              <w:rPr>
                <w:rFonts w:ascii="FangSong" w:eastAsia="FangSong" w:hAnsi="FangSong" w:hint="eastAsia"/>
                <w:sz w:val="20"/>
                <w:lang w:val="en-US" w:eastAsia="zh-CN"/>
              </w:rPr>
              <w:t>输出戴拿范围</w:t>
            </w:r>
            <w:r w:rsidR="005A45F4" w:rsidRPr="0015367E">
              <w:rPr>
                <w:rFonts w:ascii="FangSong" w:eastAsia="FangSong" w:hAnsi="FangSong"/>
                <w:sz w:val="20"/>
                <w:lang w:eastAsia="zh-CN"/>
              </w:rPr>
              <w:t>-1.5</w:t>
            </w:r>
            <w:r w:rsidR="0015367E" w:rsidRPr="0015367E">
              <w:rPr>
                <w:rFonts w:ascii="FangSong" w:eastAsia="FangSong" w:hAnsi="FangSong" w:hint="eastAsia"/>
                <w:sz w:val="20"/>
                <w:lang w:eastAsia="zh-CN"/>
              </w:rPr>
              <w:t>至</w:t>
            </w:r>
            <w:r w:rsidR="005A45F4" w:rsidRPr="0015367E">
              <w:rPr>
                <w:rFonts w:ascii="FangSong" w:eastAsia="FangSong" w:hAnsi="FangSong"/>
                <w:sz w:val="20"/>
                <w:lang w:eastAsia="zh-CN"/>
              </w:rPr>
              <w:t>1.5</w:t>
            </w:r>
            <w:r w:rsidR="0015367E" w:rsidRPr="0015367E">
              <w:rPr>
                <w:rFonts w:ascii="Calibri" w:eastAsia="FangSong" w:hAnsi="Calibri" w:cs="Calibri"/>
                <w:sz w:val="20"/>
                <w:lang w:eastAsia="zh-CN"/>
              </w:rPr>
              <w:t> </w:t>
            </w:r>
            <w:r w:rsidR="0015367E" w:rsidRPr="0015367E">
              <w:rPr>
                <w:rFonts w:ascii="FangSong" w:eastAsia="FangSong" w:hAnsi="FangSong" w:hint="eastAsia"/>
                <w:sz w:val="20"/>
                <w:lang w:eastAsia="zh-CN"/>
              </w:rPr>
              <w:t>伏。</w:t>
            </w:r>
            <w:r w:rsidR="00B73328" w:rsidRPr="0015367E">
              <w:rPr>
                <w:rFonts w:ascii="FangSong" w:eastAsia="FangSong" w:hAnsi="FangSong"/>
                <w:sz w:val="20"/>
                <w:lang w:eastAsia="zh-CN"/>
              </w:rPr>
              <w:br/>
            </w:r>
            <w:r w:rsidR="00DB0B3E">
              <w:rPr>
                <w:rFonts w:ascii="FangSong" w:eastAsia="FangSong" w:hAnsi="FangSong" w:hint="eastAsia"/>
                <w:sz w:val="20"/>
                <w:lang w:eastAsia="zh-CN"/>
              </w:rPr>
              <w:t>输出</w:t>
            </w:r>
            <w:r w:rsidR="0015367E" w:rsidRPr="0015367E">
              <w:rPr>
                <w:rFonts w:ascii="FangSong" w:eastAsia="FangSong" w:hAnsi="FangSong" w:hint="eastAsia"/>
                <w:sz w:val="20"/>
                <w:lang w:eastAsia="zh-CN"/>
              </w:rPr>
              <w:t>电压值与二极管电流成正比，并为负值。</w:t>
            </w:r>
          </w:p>
        </w:tc>
      </w:tr>
      <w:tr w:rsidR="00B73328" w:rsidRPr="001177CE" w:rsidTr="00964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B73328" w:rsidRPr="0015367E" w:rsidRDefault="006322CF" w:rsidP="00C27424">
            <w:pPr>
              <w:keepNext w:val="0"/>
              <w:spacing w:after="100"/>
              <w:jc w:val="center"/>
              <w:rPr>
                <w:rFonts w:ascii="FangSong" w:eastAsia="FangSong" w:hAnsi="FangSong"/>
                <w:sz w:val="20"/>
              </w:rPr>
            </w:pPr>
            <w:r w:rsidRPr="0015367E">
              <w:rPr>
                <w:rFonts w:ascii="FangSong" w:eastAsia="FangSong" w:hAnsi="FangSong"/>
                <w:sz w:val="20"/>
              </w:rPr>
              <w:lastRenderedPageBreak/>
              <w:t>C</w:t>
            </w:r>
            <w:r w:rsidR="00B73328" w:rsidRPr="0015367E">
              <w:rPr>
                <w:rFonts w:ascii="FangSong" w:eastAsia="FangSong" w:hAnsi="FangSong"/>
                <w:sz w:val="20"/>
              </w:rPr>
              <w:t>1</w:t>
            </w:r>
          </w:p>
        </w:tc>
        <w:tc>
          <w:tcPr>
            <w:tcW w:w="1800" w:type="dxa"/>
          </w:tcPr>
          <w:p w:rsidR="00B73328" w:rsidRPr="0015367E" w:rsidRDefault="00EF0EC4"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15367E">
              <w:rPr>
                <w:rFonts w:ascii="FangSong" w:eastAsia="FangSong" w:hAnsi="FangSong"/>
                <w:b/>
                <w:sz w:val="20"/>
              </w:rPr>
              <w:t>interlock</w:t>
            </w:r>
          </w:p>
        </w:tc>
        <w:tc>
          <w:tcPr>
            <w:tcW w:w="6271" w:type="dxa"/>
          </w:tcPr>
          <w:p w:rsidR="00B73328" w:rsidRPr="0015367E" w:rsidRDefault="008A3887" w:rsidP="00C274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15367E">
              <w:rPr>
                <w:rFonts w:ascii="FangSong" w:eastAsia="FangSong" w:hAnsi="FangSong"/>
                <w:sz w:val="20"/>
                <w:lang w:val="en-US" w:eastAsia="zh-CN"/>
              </w:rPr>
              <w:t>1</w:t>
            </w:r>
            <w:r w:rsidR="003F5984" w:rsidRPr="0015367E">
              <w:rPr>
                <w:rFonts w:ascii="FangSong" w:eastAsia="FangSong" w:hAnsi="FangSong"/>
                <w:sz w:val="20"/>
                <w:lang w:val="en-US" w:eastAsia="zh-CN"/>
              </w:rPr>
              <w:t>2</w:t>
            </w:r>
            <w:r w:rsidR="005A39A7" w:rsidRPr="0015367E">
              <w:rPr>
                <w:rFonts w:ascii="FangSong" w:eastAsia="FangSong" w:hAnsi="FangSong" w:hint="eastAsia"/>
                <w:sz w:val="20"/>
                <w:lang w:val="en-US" w:eastAsia="zh-CN"/>
              </w:rPr>
              <w:t>伏直流输入</w:t>
            </w:r>
            <w:r w:rsidR="001B07DE" w:rsidRPr="0015367E">
              <w:rPr>
                <w:rFonts w:ascii="FangSong" w:eastAsia="FangSong" w:hAnsi="FangSong" w:hint="eastAsia"/>
                <w:sz w:val="20"/>
                <w:lang w:val="en-US" w:eastAsia="zh-CN"/>
              </w:rPr>
              <w:t>端口</w:t>
            </w:r>
            <w:r w:rsidR="005A39A7" w:rsidRPr="0015367E">
              <w:rPr>
                <w:rFonts w:ascii="FangSong" w:eastAsia="FangSong" w:hAnsi="FangSong" w:hint="eastAsia"/>
                <w:sz w:val="20"/>
                <w:lang w:val="en-US" w:eastAsia="zh-CN"/>
              </w:rPr>
              <w:t>。（接安全保护箱内1</w:t>
            </w:r>
            <w:r w:rsidR="005A39A7" w:rsidRPr="0015367E">
              <w:rPr>
                <w:rFonts w:ascii="FangSong" w:eastAsia="FangSong" w:hAnsi="FangSong"/>
                <w:sz w:val="20"/>
                <w:lang w:val="en-US" w:eastAsia="zh-CN"/>
              </w:rPr>
              <w:t>2</w:t>
            </w:r>
            <w:r w:rsidR="005A39A7" w:rsidRPr="0015367E">
              <w:rPr>
                <w:rFonts w:ascii="FangSong" w:eastAsia="FangSong" w:hAnsi="FangSong" w:hint="eastAsia"/>
                <w:sz w:val="20"/>
                <w:lang w:val="en-US" w:eastAsia="zh-CN"/>
              </w:rPr>
              <w:t>伏输出或直流适配器输出）</w:t>
            </w:r>
            <w:r w:rsidRPr="0015367E">
              <w:rPr>
                <w:rFonts w:ascii="FangSong" w:eastAsia="FangSong" w:hAnsi="FangSong"/>
                <w:sz w:val="20"/>
                <w:lang w:val="en-US" w:eastAsia="zh-CN"/>
              </w:rPr>
              <w:br/>
            </w:r>
          </w:p>
        </w:tc>
      </w:tr>
    </w:tbl>
    <w:p w:rsidR="00971DBB" w:rsidRDefault="00971DBB" w:rsidP="00971DBB">
      <w:pPr>
        <w:pStyle w:val="ListBullet"/>
        <w:rPr>
          <w:lang w:eastAsia="zh-CN"/>
        </w:rPr>
      </w:pPr>
      <w:r>
        <w:rPr>
          <w:lang w:eastAsia="zh-CN"/>
        </w:rPr>
        <w:br w:type="page"/>
      </w:r>
    </w:p>
    <w:p w:rsidR="00F2578C" w:rsidRDefault="00CB5373" w:rsidP="00F2578C">
      <w:pPr>
        <w:pStyle w:val="Heading1Paged"/>
        <w:rPr>
          <w:lang w:eastAsia="zh-CN"/>
        </w:rPr>
      </w:pPr>
      <w:bookmarkStart w:id="6" w:name="_Toc67323263"/>
      <w:r>
        <w:rPr>
          <w:rFonts w:hint="eastAsia"/>
          <w:lang w:eastAsia="zh-CN"/>
        </w:rPr>
        <w:lastRenderedPageBreak/>
        <w:t>安全说明</w:t>
      </w:r>
      <w:bookmarkEnd w:id="6"/>
    </w:p>
    <w:p w:rsidR="00F2578C" w:rsidRDefault="00F2578C" w:rsidP="009967D3">
      <w:pPr>
        <w:pStyle w:val="Heading2"/>
      </w:pPr>
      <w:r w:rsidRPr="00A54391">
        <w:rPr>
          <w:noProof/>
        </w:rPr>
        <w:drawing>
          <wp:anchor distT="0" distB="0" distL="114300" distR="114300" simplePos="0" relativeHeight="251659264" behindDoc="0" locked="0" layoutInCell="1" allowOverlap="1" wp14:anchorId="73D98D1D" wp14:editId="7C0775C9">
            <wp:simplePos x="0" y="0"/>
            <wp:positionH relativeFrom="column">
              <wp:posOffset>4812665</wp:posOffset>
            </wp:positionH>
            <wp:positionV relativeFrom="paragraph">
              <wp:posOffset>537845</wp:posOffset>
            </wp:positionV>
            <wp:extent cx="874395" cy="766445"/>
            <wp:effectExtent l="0" t="0" r="1905" b="0"/>
            <wp:wrapSquare wrapText="lef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 Z136-1 IEC 60825-1.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874395" cy="76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5FC">
        <w:rPr>
          <w:rFonts w:hint="eastAsia"/>
        </w:rPr>
        <w:t>激光安全</w:t>
      </w:r>
    </w:p>
    <w:p w:rsidR="00206807" w:rsidRPr="005E3CB0" w:rsidRDefault="00D607FF" w:rsidP="00B2497C">
      <w:pPr>
        <w:pStyle w:val="NormalWeb"/>
        <w:spacing w:before="60" w:beforeAutospacing="0" w:after="180" w:afterAutospacing="0" w:line="360" w:lineRule="atLeast"/>
        <w:rPr>
          <w:rFonts w:ascii="FangSong" w:eastAsia="FangSong" w:hAnsi="FangSong"/>
          <w:color w:val="000000"/>
          <w:lang w:eastAsia="zh-CN"/>
        </w:rPr>
      </w:pPr>
      <w:r>
        <w:rPr>
          <w:rFonts w:ascii="FangSong" w:eastAsia="FangSong" w:hAnsi="FangSong" w:cs="Arial" w:hint="eastAsia"/>
          <w:color w:val="000000"/>
          <w:lang w:eastAsia="zh-CN"/>
        </w:rPr>
        <w:t>多模二极管激光器</w:t>
      </w:r>
      <w:r w:rsidR="00206807" w:rsidRPr="005E3CB0">
        <w:rPr>
          <w:rFonts w:ascii="FangSong" w:eastAsia="FangSong" w:hAnsi="FangSong" w:cs="Arial"/>
          <w:color w:val="000000"/>
          <w:lang w:eastAsia="zh-CN"/>
        </w:rPr>
        <w:t>包含</w:t>
      </w:r>
      <w:r w:rsidR="00206807" w:rsidRPr="005E3CB0">
        <w:rPr>
          <w:rFonts w:ascii="FangSong" w:eastAsia="FangSong" w:hAnsi="FangSong" w:cs="Arial" w:hint="eastAsia"/>
          <w:color w:val="000000"/>
          <w:lang w:eastAsia="zh-CN"/>
        </w:rPr>
        <w:t>的激光源功率为国际标准IEC 60825-1中定义的第四类激光产品</w:t>
      </w:r>
      <w:r w:rsidR="00206807" w:rsidRPr="005E3CB0">
        <w:rPr>
          <w:rFonts w:ascii="FangSong" w:eastAsia="FangSong" w:hAnsi="FangSong" w:cs="Arial"/>
          <w:color w:val="000000"/>
          <w:lang w:eastAsia="zh-CN"/>
        </w:rPr>
        <w:t>。</w:t>
      </w:r>
    </w:p>
    <w:p w:rsidR="00206807" w:rsidRDefault="00206807" w:rsidP="00206807">
      <w:pPr>
        <w:pStyle w:val="NormalWeb"/>
        <w:spacing w:before="60" w:beforeAutospacing="0" w:after="180" w:afterAutospacing="0" w:line="360" w:lineRule="atLeast"/>
        <w:rPr>
          <w:rFonts w:ascii="FangSong" w:eastAsia="FangSong" w:hAnsi="FangSong" w:cs="Arial"/>
          <w:color w:val="000000"/>
          <w:lang w:eastAsia="zh-CN"/>
        </w:rPr>
      </w:pPr>
      <w:r w:rsidRPr="005E3CB0">
        <w:rPr>
          <w:rFonts w:ascii="FangSong" w:eastAsia="FangSong" w:hAnsi="FangSong" w:cs="Arial" w:hint="eastAsia"/>
          <w:color w:val="000000"/>
          <w:lang w:eastAsia="zh-CN"/>
        </w:rPr>
        <w:t>使用</w:t>
      </w:r>
      <w:r w:rsidR="00D607FF">
        <w:rPr>
          <w:rFonts w:ascii="FangSong" w:eastAsia="FangSong" w:hAnsi="FangSong" w:cs="Arial" w:hint="eastAsia"/>
          <w:color w:val="000000"/>
          <w:lang w:eastAsia="zh-CN"/>
        </w:rPr>
        <w:t>多模二极管激光器</w:t>
      </w:r>
      <w:r w:rsidRPr="005E3CB0">
        <w:rPr>
          <w:rFonts w:ascii="FangSong" w:eastAsia="FangSong" w:hAnsi="FangSong" w:cs="Arial" w:hint="eastAsia"/>
          <w:color w:val="000000"/>
          <w:lang w:eastAsia="zh-CN"/>
        </w:rPr>
        <w:t>的</w:t>
      </w:r>
      <w:r w:rsidRPr="005E3CB0">
        <w:rPr>
          <w:rFonts w:ascii="FangSong" w:eastAsia="FangSong" w:hAnsi="FangSong" w:cs="Arial"/>
          <w:color w:val="000000"/>
          <w:lang w:eastAsia="zh-CN"/>
        </w:rPr>
        <w:t>操作</w:t>
      </w:r>
      <w:r w:rsidRPr="005E3CB0">
        <w:rPr>
          <w:rFonts w:ascii="FangSong" w:eastAsia="FangSong" w:hAnsi="FangSong" w:cs="Arial" w:hint="eastAsia"/>
          <w:color w:val="000000"/>
          <w:lang w:eastAsia="zh-CN"/>
        </w:rPr>
        <w:t>人</w:t>
      </w:r>
      <w:r w:rsidRPr="005E3CB0">
        <w:rPr>
          <w:rFonts w:ascii="FangSong" w:eastAsia="FangSong" w:hAnsi="FangSong" w:cs="Arial"/>
          <w:color w:val="000000"/>
          <w:lang w:eastAsia="zh-CN"/>
        </w:rPr>
        <w:t>员应遵守以下</w:t>
      </w:r>
      <w:r w:rsidRPr="005E3CB0">
        <w:rPr>
          <w:rFonts w:ascii="FangSong" w:eastAsia="FangSong" w:hAnsi="FangSong" w:cs="Arial" w:hint="eastAsia"/>
          <w:color w:val="000000"/>
          <w:lang w:eastAsia="zh-CN"/>
        </w:rPr>
        <w:t>的通用</w:t>
      </w:r>
      <w:r w:rsidRPr="005E3CB0">
        <w:rPr>
          <w:rFonts w:ascii="FangSong" w:eastAsia="FangSong" w:hAnsi="FangSong" w:cs="Arial"/>
          <w:color w:val="000000"/>
          <w:lang w:eastAsia="zh-CN"/>
        </w:rPr>
        <w:t>预防措施：</w:t>
      </w:r>
    </w:p>
    <w:p w:rsidR="00FA316A" w:rsidRDefault="00FA316A" w:rsidP="00206807">
      <w:pPr>
        <w:pStyle w:val="NormalWeb"/>
        <w:spacing w:before="60" w:beforeAutospacing="0" w:after="180" w:afterAutospacing="0" w:line="360" w:lineRule="atLeast"/>
        <w:rPr>
          <w:rFonts w:ascii="FangSong" w:eastAsia="FangSong" w:hAnsi="FangSong" w:cs="Arial"/>
          <w:color w:val="000000"/>
          <w:lang w:eastAsia="zh-CN"/>
        </w:rPr>
      </w:pPr>
    </w:p>
    <w:tbl>
      <w:tblPr>
        <w:tblW w:w="0" w:type="auto"/>
        <w:tblLook w:val="04A0" w:firstRow="1" w:lastRow="0" w:firstColumn="1" w:lastColumn="0" w:noHBand="0" w:noVBand="1"/>
      </w:tblPr>
      <w:tblGrid>
        <w:gridCol w:w="1005"/>
        <w:gridCol w:w="7791"/>
      </w:tblGrid>
      <w:tr w:rsidR="00FA316A" w:rsidTr="00B2497C">
        <w:tc>
          <w:tcPr>
            <w:tcW w:w="1005" w:type="dxa"/>
          </w:tcPr>
          <w:p w:rsidR="00FA316A" w:rsidRDefault="00FA316A" w:rsidP="00B2497C">
            <w:r>
              <w:rPr>
                <w:noProof/>
                <w:lang w:eastAsia="zh-CN"/>
              </w:rPr>
              <w:drawing>
                <wp:inline distT="0" distB="0" distL="0" distR="0" wp14:anchorId="0FD45ECC" wp14:editId="61457420">
                  <wp:extent cx="393405" cy="39340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FA316A" w:rsidRPr="005E3CB0" w:rsidRDefault="00FA316A" w:rsidP="00B2497C">
            <w:pPr>
              <w:rPr>
                <w:rFonts w:ascii="FangSong" w:eastAsia="FangSong" w:hAnsi="FangSong"/>
                <w:lang w:eastAsia="zh-CN"/>
              </w:rPr>
            </w:pPr>
            <w:r w:rsidRPr="005E3CB0">
              <w:rPr>
                <w:rFonts w:ascii="FangSong" w:eastAsia="FangSong" w:hAnsi="FangSong" w:cs="Arial"/>
                <w:b/>
                <w:bCs/>
                <w:lang w:eastAsia="zh-CN"/>
              </w:rPr>
              <w:t>请勿</w:t>
            </w:r>
            <w:r w:rsidRPr="005E3CB0">
              <w:rPr>
                <w:rFonts w:ascii="FangSong" w:eastAsia="FangSong" w:hAnsi="FangSong" w:cs="Arial"/>
                <w:lang w:eastAsia="zh-CN"/>
              </w:rPr>
              <w:t>尝试</w:t>
            </w:r>
            <w:r w:rsidRPr="005E3CB0">
              <w:rPr>
                <w:rFonts w:ascii="FangSong" w:eastAsia="FangSong" w:hAnsi="FangSong" w:cs="Arial" w:hint="eastAsia"/>
                <w:lang w:eastAsia="zh-CN"/>
              </w:rPr>
              <w:t>在</w:t>
            </w:r>
            <w:r w:rsidRPr="005E3CB0">
              <w:rPr>
                <w:rFonts w:ascii="FangSong" w:eastAsia="FangSong" w:hAnsi="FangSong" w:cs="Arial"/>
                <w:lang w:eastAsia="zh-CN"/>
              </w:rPr>
              <w:t>安全</w:t>
            </w:r>
            <w:r w:rsidRPr="005E3CB0">
              <w:rPr>
                <w:rFonts w:ascii="FangSong" w:eastAsia="FangSong" w:hAnsi="FangSong" w:cs="Arial" w:hint="eastAsia"/>
                <w:lang w:eastAsia="zh-CN"/>
              </w:rPr>
              <w:t>防护</w:t>
            </w:r>
            <w:r w:rsidRPr="005E3CB0">
              <w:rPr>
                <w:rFonts w:ascii="FangSong" w:eastAsia="FangSong" w:hAnsi="FangSong" w:cs="Arial"/>
                <w:lang w:eastAsia="zh-CN"/>
              </w:rPr>
              <w:t>箱</w:t>
            </w:r>
            <w:r w:rsidRPr="005E3CB0">
              <w:rPr>
                <w:rFonts w:ascii="FangSong" w:eastAsia="FangSong" w:hAnsi="FangSong" w:cs="Arial" w:hint="eastAsia"/>
                <w:lang w:eastAsia="zh-CN"/>
              </w:rPr>
              <w:t>外部</w:t>
            </w:r>
            <w:r w:rsidRPr="005E3CB0">
              <w:rPr>
                <w:rFonts w:ascii="FangSong" w:eastAsia="FangSong" w:hAnsi="FangSong" w:cs="Arial"/>
                <w:lang w:eastAsia="zh-CN"/>
              </w:rPr>
              <w:t>使用激光源。</w:t>
            </w:r>
          </w:p>
        </w:tc>
      </w:tr>
      <w:tr w:rsidR="00FA316A" w:rsidTr="00B2497C">
        <w:tc>
          <w:tcPr>
            <w:tcW w:w="1005" w:type="dxa"/>
          </w:tcPr>
          <w:p w:rsidR="00FA316A" w:rsidRDefault="00FA316A" w:rsidP="00B2497C">
            <w:pPr>
              <w:rPr>
                <w:noProof/>
              </w:rPr>
            </w:pPr>
            <w:r>
              <w:rPr>
                <w:noProof/>
                <w:lang w:eastAsia="zh-CN"/>
              </w:rPr>
              <w:drawing>
                <wp:inline distT="0" distB="0" distL="0" distR="0" wp14:anchorId="4084DC6C" wp14:editId="4408EB2F">
                  <wp:extent cx="393405" cy="393405"/>
                  <wp:effectExtent l="0" t="0" r="6985"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FA316A" w:rsidRPr="005E3CB0" w:rsidRDefault="00FA316A" w:rsidP="00B2497C">
            <w:pPr>
              <w:rPr>
                <w:rFonts w:ascii="FangSong" w:eastAsia="FangSong" w:hAnsi="FangSong"/>
                <w:lang w:eastAsia="zh-CN"/>
              </w:rPr>
            </w:pPr>
            <w:r w:rsidRPr="005E3CB0">
              <w:rPr>
                <w:rFonts w:ascii="FangSong" w:eastAsia="FangSong" w:hAnsi="FangSong" w:cs="Arial"/>
                <w:lang w:eastAsia="zh-CN"/>
              </w:rPr>
              <w:t>当安全</w:t>
            </w:r>
            <w:r w:rsidRPr="005E3CB0">
              <w:rPr>
                <w:rFonts w:ascii="FangSong" w:eastAsia="FangSong" w:hAnsi="FangSong" w:cs="Arial" w:hint="eastAsia"/>
                <w:lang w:eastAsia="zh-CN"/>
              </w:rPr>
              <w:t>防护</w:t>
            </w:r>
            <w:r w:rsidRPr="005E3CB0">
              <w:rPr>
                <w:rFonts w:ascii="FangSong" w:eastAsia="FangSong" w:hAnsi="FangSong" w:cs="Arial"/>
                <w:lang w:eastAsia="zh-CN"/>
              </w:rPr>
              <w:t>箱连接到电源时，</w:t>
            </w:r>
            <w:r w:rsidRPr="005E3CB0">
              <w:rPr>
                <w:rFonts w:ascii="FangSong" w:eastAsia="FangSong" w:hAnsi="FangSong" w:cs="Arial"/>
                <w:b/>
                <w:bCs/>
                <w:lang w:eastAsia="zh-CN"/>
              </w:rPr>
              <w:t>请勿</w:t>
            </w:r>
            <w:r w:rsidRPr="005E3CB0">
              <w:rPr>
                <w:rFonts w:ascii="FangSong" w:eastAsia="FangSong" w:hAnsi="FangSong" w:cs="Arial"/>
                <w:lang w:eastAsia="zh-CN"/>
              </w:rPr>
              <w:t>拆卸激光源或安全</w:t>
            </w:r>
            <w:r w:rsidRPr="005E3CB0">
              <w:rPr>
                <w:rFonts w:ascii="FangSong" w:eastAsia="FangSong" w:hAnsi="FangSong" w:cs="Arial" w:hint="eastAsia"/>
                <w:lang w:eastAsia="zh-CN"/>
              </w:rPr>
              <w:t>防护箱</w:t>
            </w:r>
            <w:r w:rsidRPr="005E3CB0">
              <w:rPr>
                <w:rFonts w:ascii="FangSong" w:eastAsia="FangSong" w:hAnsi="FangSong" w:cs="Arial"/>
                <w:lang w:eastAsia="zh-CN"/>
              </w:rPr>
              <w:t>。</w:t>
            </w:r>
          </w:p>
        </w:tc>
      </w:tr>
      <w:tr w:rsidR="00FA316A" w:rsidTr="00B2497C">
        <w:tc>
          <w:tcPr>
            <w:tcW w:w="1005" w:type="dxa"/>
          </w:tcPr>
          <w:p w:rsidR="00FA316A" w:rsidRDefault="00FA316A" w:rsidP="00B2497C">
            <w:pPr>
              <w:rPr>
                <w:noProof/>
              </w:rPr>
            </w:pPr>
            <w:r>
              <w:rPr>
                <w:noProof/>
                <w:lang w:eastAsia="zh-CN"/>
              </w:rPr>
              <w:drawing>
                <wp:inline distT="0" distB="0" distL="0" distR="0" wp14:anchorId="25333CA6" wp14:editId="39AA663A">
                  <wp:extent cx="393405" cy="393405"/>
                  <wp:effectExtent l="0" t="0" r="6985"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FA316A" w:rsidRPr="005E3CB0" w:rsidRDefault="00FA316A" w:rsidP="00B2497C">
            <w:pPr>
              <w:rPr>
                <w:rFonts w:ascii="FangSong" w:eastAsia="FangSong" w:hAnsi="FangSong"/>
                <w:lang w:eastAsia="zh-CN"/>
              </w:rPr>
            </w:pPr>
            <w:r w:rsidRPr="005E3CB0">
              <w:rPr>
                <w:rFonts w:ascii="FangSong" w:eastAsia="FangSong" w:hAnsi="FangSong" w:cs="Arial"/>
                <w:b/>
                <w:bCs/>
                <w:lang w:eastAsia="zh-CN"/>
              </w:rPr>
              <w:t>请勿</w:t>
            </w:r>
            <w:r w:rsidRPr="005E3CB0">
              <w:rPr>
                <w:rFonts w:ascii="FangSong" w:eastAsia="FangSong" w:hAnsi="FangSong" w:cs="Arial"/>
                <w:lang w:eastAsia="zh-CN"/>
              </w:rPr>
              <w:t>尝试禁用安全</w:t>
            </w:r>
            <w:r w:rsidRPr="005E3CB0">
              <w:rPr>
                <w:rFonts w:ascii="FangSong" w:eastAsia="FangSong" w:hAnsi="FangSong" w:cs="Arial" w:hint="eastAsia"/>
                <w:lang w:eastAsia="zh-CN"/>
              </w:rPr>
              <w:t>防护</w:t>
            </w:r>
            <w:r w:rsidRPr="005E3CB0">
              <w:rPr>
                <w:rFonts w:ascii="FangSong" w:eastAsia="FangSong" w:hAnsi="FangSong" w:cs="Arial"/>
                <w:lang w:eastAsia="zh-CN"/>
              </w:rPr>
              <w:t>箱的门锁。</w:t>
            </w:r>
          </w:p>
        </w:tc>
      </w:tr>
      <w:tr w:rsidR="00FA316A" w:rsidTr="00B2497C">
        <w:tc>
          <w:tcPr>
            <w:tcW w:w="1005" w:type="dxa"/>
          </w:tcPr>
          <w:p w:rsidR="00FA316A" w:rsidRDefault="00FA316A" w:rsidP="00B2497C">
            <w:pPr>
              <w:rPr>
                <w:noProof/>
              </w:rPr>
            </w:pPr>
            <w:r>
              <w:rPr>
                <w:noProof/>
                <w:lang w:eastAsia="zh-CN"/>
              </w:rPr>
              <w:drawing>
                <wp:inline distT="0" distB="0" distL="0" distR="0" wp14:anchorId="59208234" wp14:editId="4F2FFB80">
                  <wp:extent cx="393405" cy="393405"/>
                  <wp:effectExtent l="0" t="0" r="6985" b="698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FA316A" w:rsidRPr="005E3CB0" w:rsidRDefault="00FA316A" w:rsidP="00B2497C">
            <w:pPr>
              <w:rPr>
                <w:rFonts w:ascii="FangSong" w:eastAsia="FangSong" w:hAnsi="FangSong"/>
                <w:lang w:eastAsia="zh-CN"/>
              </w:rPr>
            </w:pPr>
            <w:r w:rsidRPr="005E3CB0">
              <w:rPr>
                <w:rFonts w:ascii="FangSong" w:eastAsia="FangSong" w:hAnsi="FangSong" w:cs="Arial" w:hint="eastAsia"/>
                <w:b/>
                <w:bCs/>
                <w:lang w:eastAsia="zh-CN"/>
              </w:rPr>
              <w:t>仅</w:t>
            </w:r>
            <w:r w:rsidRPr="005E3CB0">
              <w:rPr>
                <w:rFonts w:ascii="FangSong" w:eastAsia="FangSong" w:hAnsi="FangSong" w:cs="Arial" w:hint="eastAsia"/>
                <w:bCs/>
                <w:lang w:eastAsia="zh-CN"/>
              </w:rPr>
              <w:t>在符合以下情况之一时</w:t>
            </w:r>
            <w:r w:rsidRPr="005E3CB0">
              <w:rPr>
                <w:rFonts w:ascii="FangSong" w:eastAsia="FangSong" w:hAnsi="FangSong" w:cs="Arial"/>
                <w:lang w:eastAsia="zh-CN"/>
              </w:rPr>
              <w:t>操作激光</w:t>
            </w:r>
            <w:r w:rsidRPr="005E3CB0">
              <w:rPr>
                <w:rFonts w:ascii="FangSong" w:eastAsia="FangSong" w:hAnsi="FangSong" w:cs="Arial" w:hint="eastAsia"/>
                <w:lang w:eastAsia="zh-CN"/>
              </w:rPr>
              <w:t>器：</w:t>
            </w:r>
            <w:r w:rsidRPr="005E3CB0">
              <w:rPr>
                <w:rFonts w:ascii="FangSong" w:eastAsia="FangSong" w:hAnsi="FangSong" w:hint="eastAsia"/>
                <w:lang w:eastAsia="zh-CN"/>
              </w:rPr>
              <w:br/>
            </w:r>
            <w:r w:rsidRPr="005E3CB0">
              <w:rPr>
                <w:rFonts w:ascii="FangSong" w:eastAsia="FangSong" w:hAnsi="FangSong" w:cs="Arial"/>
                <w:lang w:eastAsia="zh-CN"/>
              </w:rPr>
              <w:t>-</w:t>
            </w:r>
            <w:r w:rsidRPr="005E3CB0">
              <w:rPr>
                <w:rFonts w:ascii="FangSong" w:eastAsia="FangSong" w:hAnsi="FangSong" w:cs="Arial" w:hint="eastAsia"/>
                <w:lang w:eastAsia="zh-CN"/>
              </w:rPr>
              <w:t>当二极管激光源与激光工作站主体连接，且工作站主体已安装对应波段的分束器时。</w:t>
            </w:r>
            <w:r w:rsidRPr="005E3CB0">
              <w:rPr>
                <w:rFonts w:ascii="FangSong" w:eastAsia="FangSong" w:hAnsi="FangSong" w:hint="eastAsia"/>
                <w:lang w:eastAsia="zh-CN"/>
              </w:rPr>
              <w:br/>
            </w:r>
            <w:r w:rsidRPr="005E3CB0">
              <w:rPr>
                <w:rFonts w:ascii="FangSong" w:eastAsia="FangSong" w:hAnsi="FangSong" w:cs="Arial"/>
                <w:lang w:eastAsia="zh-CN"/>
              </w:rPr>
              <w:t>-或</w:t>
            </w:r>
            <w:r w:rsidRPr="005E3CB0">
              <w:rPr>
                <w:rFonts w:ascii="FangSong" w:eastAsia="FangSong" w:hAnsi="FangSong" w:cs="Arial" w:hint="eastAsia"/>
                <w:lang w:eastAsia="zh-CN"/>
              </w:rPr>
              <w:t>激光源光纤已通过光纤耦合器激光工作站时</w:t>
            </w:r>
            <w:r w:rsidRPr="005E3CB0">
              <w:rPr>
                <w:rFonts w:ascii="FangSong" w:eastAsia="FangSong" w:hAnsi="FangSong" w:cs="Arial"/>
                <w:lang w:eastAsia="zh-CN"/>
              </w:rPr>
              <w:t>。</w:t>
            </w:r>
          </w:p>
        </w:tc>
      </w:tr>
      <w:tr w:rsidR="00FA316A" w:rsidTr="00B2497C">
        <w:tc>
          <w:tcPr>
            <w:tcW w:w="1005" w:type="dxa"/>
          </w:tcPr>
          <w:p w:rsidR="00FA316A" w:rsidRDefault="00FA316A" w:rsidP="00B2497C">
            <w:pPr>
              <w:rPr>
                <w:noProof/>
              </w:rPr>
            </w:pPr>
            <w:r>
              <w:rPr>
                <w:noProof/>
                <w:lang w:eastAsia="zh-CN"/>
              </w:rPr>
              <w:drawing>
                <wp:inline distT="0" distB="0" distL="0" distR="0" wp14:anchorId="7ED04BF1" wp14:editId="17FE52B7">
                  <wp:extent cx="393405" cy="393405"/>
                  <wp:effectExtent l="0" t="0" r="6985"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FA316A" w:rsidRPr="005E3CB0" w:rsidRDefault="00FA316A" w:rsidP="00B2497C">
            <w:pPr>
              <w:rPr>
                <w:rFonts w:ascii="FangSong" w:eastAsia="FangSong" w:hAnsi="FangSong"/>
                <w:lang w:eastAsia="zh-CN"/>
              </w:rPr>
            </w:pPr>
            <w:r w:rsidRPr="005E3CB0">
              <w:rPr>
                <w:rFonts w:ascii="FangSong" w:eastAsia="FangSong" w:hAnsi="FangSong" w:cs="Arial"/>
                <w:b/>
                <w:bCs/>
                <w:lang w:eastAsia="zh-CN"/>
              </w:rPr>
              <w:t>注意</w:t>
            </w:r>
            <w:r w:rsidRPr="005E3CB0">
              <w:rPr>
                <w:rFonts w:ascii="FangSong" w:eastAsia="FangSong" w:hAnsi="FangSong" w:cs="Arial"/>
                <w:lang w:eastAsia="zh-CN"/>
              </w:rPr>
              <w:t>：</w:t>
            </w:r>
            <w:r w:rsidRPr="005E3CB0">
              <w:rPr>
                <w:rFonts w:ascii="FangSong" w:eastAsia="FangSong" w:hAnsi="FangSong" w:cs="Arial" w:hint="eastAsia"/>
                <w:lang w:eastAsia="zh-CN"/>
              </w:rPr>
              <w:t>不按规定步骤操控、</w:t>
            </w:r>
            <w:r w:rsidRPr="005E3CB0">
              <w:rPr>
                <w:rFonts w:ascii="FangSong" w:eastAsia="FangSong" w:hAnsi="FangSong" w:cs="Arial"/>
                <w:lang w:eastAsia="zh-CN"/>
              </w:rPr>
              <w:t>调整或执行某些步骤可能会导致激光</w:t>
            </w:r>
            <w:r w:rsidRPr="005E3CB0">
              <w:rPr>
                <w:rFonts w:ascii="FangSong" w:eastAsia="FangSong" w:hAnsi="FangSong" w:cs="Arial" w:hint="eastAsia"/>
                <w:lang w:eastAsia="zh-CN"/>
              </w:rPr>
              <w:t>有害</w:t>
            </w:r>
            <w:r w:rsidRPr="005E3CB0">
              <w:rPr>
                <w:rFonts w:ascii="FangSong" w:eastAsia="FangSong" w:hAnsi="FangSong" w:cs="Arial"/>
                <w:lang w:eastAsia="zh-CN"/>
              </w:rPr>
              <w:t>辐射。</w:t>
            </w:r>
          </w:p>
        </w:tc>
      </w:tr>
    </w:tbl>
    <w:p w:rsidR="00F2578C" w:rsidRDefault="00F2578C" w:rsidP="00F2578C">
      <w:pPr>
        <w:pStyle w:val="NormalHeading"/>
        <w:rPr>
          <w:lang w:eastAsia="zh-CN"/>
        </w:rPr>
      </w:pPr>
    </w:p>
    <w:p w:rsidR="00F2578C" w:rsidRDefault="006E506A" w:rsidP="00FA316A">
      <w:pPr>
        <w:pStyle w:val="NormalWeb"/>
        <w:spacing w:before="60" w:beforeAutospacing="0" w:after="180" w:afterAutospacing="0" w:line="360" w:lineRule="atLeast"/>
        <w:rPr>
          <w:rFonts w:ascii="FangSong" w:eastAsia="FangSong" w:hAnsi="FangSong" w:cs="Arial"/>
          <w:b/>
          <w:bCs/>
          <w:color w:val="000000"/>
          <w:lang w:eastAsia="zh-CN"/>
        </w:rPr>
      </w:pPr>
      <w:r>
        <w:rPr>
          <w:lang w:eastAsia="zh-CN"/>
        </w:rPr>
        <w:br w:type="column"/>
      </w:r>
      <w:r w:rsidR="00FA316A" w:rsidRPr="005E3CB0">
        <w:rPr>
          <w:rFonts w:ascii="FangSong" w:eastAsia="FangSong" w:hAnsi="FangSong" w:cs="Arial"/>
          <w:b/>
          <w:bCs/>
          <w:color w:val="000000"/>
          <w:lang w:eastAsia="zh-CN"/>
        </w:rPr>
        <w:lastRenderedPageBreak/>
        <w:t>安全使用激光的建议</w:t>
      </w:r>
    </w:p>
    <w:p w:rsidR="00FA316A" w:rsidRPr="00FA316A" w:rsidRDefault="00FA316A" w:rsidP="00FA316A">
      <w:pPr>
        <w:pStyle w:val="NormalWeb"/>
        <w:spacing w:before="60" w:beforeAutospacing="0" w:after="180" w:afterAutospacing="0" w:line="360" w:lineRule="atLeast"/>
        <w:rPr>
          <w:rFonts w:ascii="FangSong" w:eastAsia="FangSong" w:hAnsi="FangSong"/>
          <w:color w:val="000000"/>
          <w:lang w:eastAsia="zh-CN"/>
        </w:rPr>
      </w:pPr>
    </w:p>
    <w:p w:rsidR="00FA316A" w:rsidRPr="005E3CB0" w:rsidRDefault="00FA316A" w:rsidP="00FA316A">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color w:val="000000"/>
          <w:lang w:eastAsia="zh-CN"/>
        </w:rPr>
        <w:t>激光安全性的标准参考是由美国国家标准协会（ANSI）制定的《美国安全使用激光的标准》 Z136.1-2000。此参考是许多联邦法规针对激光和激光系统制造商以及职业安全与健康管理局（OSHA）激光安全准则的基础。它包含有关正确安装和使用激光系统的详细信息。</w:t>
      </w:r>
    </w:p>
    <w:p w:rsidR="00FA316A" w:rsidRPr="005E3CB0" w:rsidRDefault="00FA316A" w:rsidP="00FA316A">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color w:val="000000"/>
          <w:lang w:eastAsia="zh-CN"/>
        </w:rPr>
        <w:t>虽然ANSI标准本身没有法律效力，但在操作场所达到I级以上时，根据当地工作场所法规，其建议（包括警告标志，培训和指定激光安全员）可能是强制性的。负责确保根据所有适用法律进行带有安全箱的激光源的安装和操作。</w:t>
      </w:r>
    </w:p>
    <w:p w:rsidR="00FA316A" w:rsidRDefault="00FA316A" w:rsidP="00FA316A">
      <w:pPr>
        <w:rPr>
          <w:lang w:eastAsia="zh-CN"/>
        </w:rPr>
      </w:pPr>
    </w:p>
    <w:p w:rsidR="00FA316A" w:rsidRPr="005E3CB0" w:rsidRDefault="00FA316A" w:rsidP="00FA316A">
      <w:pPr>
        <w:pStyle w:val="ReaderNote"/>
        <w:rPr>
          <w:rFonts w:ascii="FangSong" w:eastAsia="FangSong" w:hAnsi="FangSong"/>
          <w:lang w:eastAsia="zh-CN"/>
        </w:rPr>
      </w:pPr>
      <w:r w:rsidRPr="005E3CB0">
        <w:rPr>
          <w:rFonts w:ascii="FangSong" w:eastAsia="FangSong" w:hAnsi="FangSong"/>
          <w:lang w:eastAsia="zh-CN"/>
        </w:rPr>
        <w:t>ANSI标准Z136.1-2000的副本可从以下网站获得：</w:t>
      </w:r>
    </w:p>
    <w:p w:rsidR="00FA316A" w:rsidRPr="005E3CB0" w:rsidRDefault="00FA316A" w:rsidP="00FA316A">
      <w:pPr>
        <w:pStyle w:val="ReaderNote"/>
        <w:rPr>
          <w:rFonts w:ascii="FangSong" w:eastAsia="FangSong" w:hAnsi="FangSong"/>
          <w:lang w:eastAsia="zh-CN"/>
        </w:rPr>
      </w:pPr>
    </w:p>
    <w:p w:rsidR="00FA316A" w:rsidRPr="005E3CB0" w:rsidRDefault="00FA316A" w:rsidP="00FA316A">
      <w:pPr>
        <w:pStyle w:val="ReaderNote"/>
        <w:rPr>
          <w:rFonts w:ascii="FangSong" w:eastAsia="FangSong" w:hAnsi="FangSong"/>
        </w:rPr>
      </w:pPr>
      <w:r w:rsidRPr="005E3CB0">
        <w:rPr>
          <w:rFonts w:ascii="FangSong" w:eastAsia="FangSong" w:hAnsi="FangSong"/>
          <w:lang w:eastAsia="zh-CN"/>
        </w:rPr>
        <w:t xml:space="preserve"> </w:t>
      </w:r>
      <w:r w:rsidRPr="005E3CB0">
        <w:rPr>
          <w:rFonts w:ascii="FangSong" w:eastAsia="FangSong" w:hAnsi="FangSong"/>
          <w:lang w:eastAsia="zh-CN"/>
        </w:rPr>
        <w:tab/>
      </w:r>
      <w:r w:rsidRPr="005E3CB0">
        <w:rPr>
          <w:rFonts w:ascii="FangSong" w:eastAsia="FangSong" w:hAnsi="FangSong"/>
          <w:lang w:eastAsia="zh-CN"/>
        </w:rPr>
        <w:tab/>
      </w:r>
      <w:r w:rsidRPr="005E3CB0">
        <w:rPr>
          <w:rFonts w:ascii="FangSong" w:eastAsia="FangSong" w:hAnsi="FangSong"/>
        </w:rPr>
        <w:t>Laser Institute of America</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12424 Research Parkway, Suite 125</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Orlando, FL 32826</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(407) 380-1553</w:t>
      </w:r>
    </w:p>
    <w:p w:rsidR="0063360B" w:rsidRDefault="0063360B" w:rsidP="0063360B">
      <w:pPr>
        <w:pStyle w:val="NormalWeb"/>
        <w:spacing w:before="60" w:beforeAutospacing="0" w:after="180" w:afterAutospacing="0" w:line="360" w:lineRule="atLeast"/>
        <w:rPr>
          <w:rFonts w:ascii="FangSong" w:eastAsia="FangSong" w:hAnsi="FangSong" w:cs="Arial"/>
          <w:color w:val="000000"/>
          <w:lang w:eastAsia="zh-CN"/>
        </w:rPr>
      </w:pPr>
    </w:p>
    <w:p w:rsidR="0063360B" w:rsidRPr="0063360B" w:rsidRDefault="0063360B" w:rsidP="0063360B">
      <w:pPr>
        <w:pStyle w:val="NormalWeb"/>
        <w:spacing w:before="60" w:beforeAutospacing="0" w:after="180" w:afterAutospacing="0" w:line="360" w:lineRule="atLeast"/>
        <w:rPr>
          <w:rFonts w:ascii="FangSong" w:eastAsia="FangSong" w:hAnsi="FangSong"/>
          <w:lang w:eastAsia="zh-CN"/>
        </w:rPr>
      </w:pPr>
      <w:r w:rsidRPr="005E3CB0">
        <w:rPr>
          <w:rFonts w:ascii="FangSong" w:eastAsia="FangSong" w:hAnsi="FangSong" w:cs="Arial"/>
          <w:color w:val="000000"/>
          <w:lang w:eastAsia="zh-CN"/>
        </w:rPr>
        <w:t>“安全功能和</w:t>
      </w:r>
      <w:r w:rsidRPr="005E3CB0">
        <w:rPr>
          <w:rFonts w:ascii="FangSong" w:eastAsia="FangSong" w:hAnsi="FangSong" w:cs="Arial" w:hint="eastAsia"/>
          <w:color w:val="000000"/>
          <w:lang w:eastAsia="zh-CN"/>
        </w:rPr>
        <w:t>合规</w:t>
      </w:r>
      <w:r w:rsidRPr="005E3CB0">
        <w:rPr>
          <w:rFonts w:ascii="FangSong" w:eastAsia="FangSong" w:hAnsi="FangSong" w:cs="Arial"/>
          <w:color w:val="000000"/>
          <w:lang w:eastAsia="zh-CN"/>
        </w:rPr>
        <w:t>性”部分介绍了Riscure安全箱的安全</w:t>
      </w:r>
      <w:r w:rsidRPr="005E3CB0">
        <w:rPr>
          <w:rFonts w:ascii="FangSong" w:eastAsia="FangSong" w:hAnsi="FangSong" w:cs="Arial" w:hint="eastAsia"/>
          <w:color w:val="000000"/>
          <w:lang w:val="nl-NL" w:eastAsia="zh-CN"/>
        </w:rPr>
        <w:t>特性</w:t>
      </w:r>
      <w:r w:rsidRPr="005E3CB0">
        <w:rPr>
          <w:rFonts w:ascii="FangSong" w:eastAsia="FangSong" w:hAnsi="FangSong" w:cs="Arial"/>
          <w:color w:val="000000"/>
          <w:lang w:eastAsia="zh-CN"/>
        </w:rPr>
        <w:t>。</w:t>
      </w:r>
    </w:p>
    <w:p w:rsidR="00F2578C" w:rsidRDefault="006E506A" w:rsidP="009967D3">
      <w:pPr>
        <w:pStyle w:val="Heading2"/>
      </w:pPr>
      <w:r>
        <w:br w:type="column"/>
      </w:r>
      <w:r w:rsidR="00F2578C" w:rsidRPr="00A54391">
        <w:rPr>
          <w:noProof/>
        </w:rPr>
        <w:lastRenderedPageBreak/>
        <w:drawing>
          <wp:anchor distT="0" distB="0" distL="114300" distR="114300" simplePos="0" relativeHeight="251658240" behindDoc="0" locked="0" layoutInCell="1" allowOverlap="1" wp14:anchorId="4A1FDDD0" wp14:editId="438D59F1">
            <wp:simplePos x="0" y="0"/>
            <wp:positionH relativeFrom="column">
              <wp:posOffset>4789170</wp:posOffset>
            </wp:positionH>
            <wp:positionV relativeFrom="paragraph">
              <wp:posOffset>549910</wp:posOffset>
            </wp:positionV>
            <wp:extent cx="878205" cy="766445"/>
            <wp:effectExtent l="0" t="0" r="0" b="0"/>
            <wp:wrapSquare wrapText="lef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exclamation mark.png"/>
                    <pic:cNvPicPr/>
                  </pic:nvPicPr>
                  <pic:blipFill>
                    <a:blip r:embed="rId28">
                      <a:extLst>
                        <a:ext uri="{28A0092B-C50C-407E-A947-70E740481C1C}">
                          <a14:useLocalDpi xmlns:a14="http://schemas.microsoft.com/office/drawing/2010/main" val="0"/>
                        </a:ext>
                      </a:extLst>
                    </a:blip>
                    <a:stretch>
                      <a:fillRect/>
                    </a:stretch>
                  </pic:blipFill>
                  <pic:spPr>
                    <a:xfrm>
                      <a:off x="0" y="0"/>
                      <a:ext cx="878205" cy="766445"/>
                    </a:xfrm>
                    <a:prstGeom prst="rect">
                      <a:avLst/>
                    </a:prstGeom>
                  </pic:spPr>
                </pic:pic>
              </a:graphicData>
            </a:graphic>
            <wp14:sizeRelH relativeFrom="page">
              <wp14:pctWidth>0</wp14:pctWidth>
            </wp14:sizeRelH>
            <wp14:sizeRelV relativeFrom="page">
              <wp14:pctHeight>0</wp14:pctHeight>
            </wp14:sizeRelV>
          </wp:anchor>
        </w:drawing>
      </w:r>
      <w:r w:rsidR="00CA7E67">
        <w:rPr>
          <w:rFonts w:hint="eastAsia"/>
        </w:rPr>
        <w:t>电气安全</w:t>
      </w:r>
    </w:p>
    <w:p w:rsidR="00037102" w:rsidRDefault="00037102" w:rsidP="00037102">
      <w:pPr>
        <w:rPr>
          <w:rFonts w:ascii="FangSong" w:eastAsia="FangSong" w:hAnsi="FangSong" w:cs="Arial"/>
          <w:color w:val="000000"/>
          <w:lang w:eastAsia="zh-CN"/>
        </w:rPr>
      </w:pPr>
      <w:r w:rsidRPr="00BF5572">
        <w:rPr>
          <w:rFonts w:ascii="FangSong" w:eastAsia="FangSong" w:hAnsi="FangSong" w:cs="Arial"/>
          <w:color w:val="000000"/>
          <w:lang w:eastAsia="zh-CN"/>
        </w:rPr>
        <w:t>安全</w:t>
      </w:r>
      <w:r w:rsidRPr="00BF5572">
        <w:rPr>
          <w:rFonts w:ascii="FangSong" w:eastAsia="FangSong" w:hAnsi="FangSong" w:cs="Arial" w:hint="eastAsia"/>
          <w:color w:val="000000"/>
          <w:lang w:eastAsia="zh-CN"/>
        </w:rPr>
        <w:t>防护箱</w:t>
      </w:r>
      <w:r>
        <w:rPr>
          <w:rFonts w:ascii="FangSong" w:eastAsia="FangSong" w:hAnsi="FangSong" w:cs="Arial" w:hint="eastAsia"/>
          <w:color w:val="000000"/>
          <w:lang w:eastAsia="zh-CN"/>
        </w:rPr>
        <w:t>使用</w:t>
      </w:r>
      <w:r w:rsidR="006A6D88">
        <w:rPr>
          <w:rFonts w:ascii="FangSong" w:eastAsia="FangSong" w:hAnsi="FangSong" w:cs="Arial"/>
          <w:color w:val="000000"/>
          <w:lang w:eastAsia="zh-CN"/>
        </w:rPr>
        <w:t>12</w:t>
      </w:r>
      <w:r w:rsidR="006A6D88">
        <w:rPr>
          <w:rFonts w:ascii="FangSong" w:eastAsia="FangSong" w:hAnsi="FangSong" w:cs="Arial" w:hint="eastAsia"/>
          <w:color w:val="000000"/>
          <w:lang w:eastAsia="zh-CN"/>
        </w:rPr>
        <w:t>伏</w:t>
      </w:r>
      <w:r w:rsidRPr="00BF5572">
        <w:rPr>
          <w:rFonts w:ascii="FangSong" w:eastAsia="FangSong" w:hAnsi="FangSong" w:cs="Arial"/>
          <w:color w:val="000000"/>
          <w:lang w:eastAsia="zh-CN"/>
        </w:rPr>
        <w:t>电源单元</w:t>
      </w:r>
      <w:r>
        <w:rPr>
          <w:rFonts w:ascii="FangSong" w:eastAsia="FangSong" w:hAnsi="FangSong" w:cs="Arial" w:hint="eastAsia"/>
          <w:color w:val="000000"/>
          <w:lang w:eastAsia="zh-CN"/>
        </w:rPr>
        <w:t>进行</w:t>
      </w:r>
      <w:r w:rsidRPr="00BF5572">
        <w:rPr>
          <w:rFonts w:ascii="FangSong" w:eastAsia="FangSong" w:hAnsi="FangSong" w:cs="Arial"/>
          <w:color w:val="000000"/>
          <w:lang w:eastAsia="zh-CN"/>
        </w:rPr>
        <w:t>供电。</w:t>
      </w:r>
      <w:r w:rsidRPr="00BF5572">
        <w:rPr>
          <w:rFonts w:ascii="FangSong" w:eastAsia="FangSong" w:hAnsi="FangSong" w:cs="Arial" w:hint="eastAsia"/>
          <w:color w:val="000000"/>
          <w:lang w:eastAsia="zh-CN"/>
        </w:rPr>
        <w:t>因</w:t>
      </w:r>
      <w:r w:rsidRPr="00BF5572">
        <w:rPr>
          <w:rFonts w:ascii="FangSong" w:eastAsia="FangSong" w:hAnsi="FangSong" w:cs="Arial"/>
          <w:color w:val="000000"/>
          <w:lang w:eastAsia="zh-CN"/>
        </w:rPr>
        <w:t>交流电</w:t>
      </w:r>
      <w:r w:rsidRPr="00BF5572">
        <w:rPr>
          <w:rFonts w:ascii="FangSong" w:eastAsia="FangSong" w:hAnsi="FangSong" w:cs="Arial" w:hint="eastAsia"/>
          <w:color w:val="000000"/>
          <w:lang w:eastAsia="zh-CN"/>
        </w:rPr>
        <w:t>可对人体造成致命危险</w:t>
      </w:r>
      <w:r w:rsidRPr="00BF5572">
        <w:rPr>
          <w:rFonts w:ascii="FangSong" w:eastAsia="FangSong" w:hAnsi="FangSong" w:cs="Arial"/>
          <w:color w:val="000000"/>
          <w:lang w:eastAsia="zh-CN"/>
        </w:rPr>
        <w:t>，</w:t>
      </w:r>
      <w:r w:rsidRPr="00BF5572">
        <w:rPr>
          <w:rFonts w:ascii="FangSong" w:eastAsia="FangSong" w:hAnsi="FangSong" w:cs="Arial" w:hint="eastAsia"/>
          <w:color w:val="000000"/>
          <w:lang w:eastAsia="zh-CN"/>
        </w:rPr>
        <w:t>因此安全防护箱含交流电的部分被</w:t>
      </w:r>
      <w:r w:rsidRPr="00BF5572">
        <w:rPr>
          <w:rFonts w:ascii="FangSong" w:eastAsia="FangSong" w:hAnsi="FangSong" w:cs="Arial"/>
          <w:color w:val="000000"/>
          <w:lang w:eastAsia="zh-CN"/>
        </w:rPr>
        <w:t>完全</w:t>
      </w:r>
      <w:r w:rsidRPr="00BF5572">
        <w:rPr>
          <w:rFonts w:ascii="FangSong" w:eastAsia="FangSong" w:hAnsi="FangSong" w:cs="Arial" w:hint="eastAsia"/>
          <w:color w:val="000000"/>
          <w:lang w:eastAsia="zh-CN"/>
        </w:rPr>
        <w:t>封装在电源装置的外壳之</w:t>
      </w:r>
      <w:r w:rsidRPr="00BF5572">
        <w:rPr>
          <w:rFonts w:ascii="FangSong" w:eastAsia="FangSong" w:hAnsi="FangSong" w:cs="Arial"/>
          <w:color w:val="000000"/>
          <w:lang w:eastAsia="zh-CN"/>
        </w:rPr>
        <w:t>中。</w:t>
      </w:r>
    </w:p>
    <w:tbl>
      <w:tblPr>
        <w:tblW w:w="0" w:type="auto"/>
        <w:tblLook w:val="04A0" w:firstRow="1" w:lastRow="0" w:firstColumn="1" w:lastColumn="0" w:noHBand="0" w:noVBand="1"/>
      </w:tblPr>
      <w:tblGrid>
        <w:gridCol w:w="846"/>
        <w:gridCol w:w="7791"/>
      </w:tblGrid>
      <w:tr w:rsidR="00037102" w:rsidRPr="00BF5572" w:rsidTr="00B2497C">
        <w:tc>
          <w:tcPr>
            <w:tcW w:w="846" w:type="dxa"/>
          </w:tcPr>
          <w:p w:rsidR="00037102" w:rsidRPr="00BF5572" w:rsidRDefault="00037102" w:rsidP="00B2497C">
            <w:pPr>
              <w:rPr>
                <w:rFonts w:ascii="FangSong" w:eastAsia="FangSong" w:hAnsi="FangSong"/>
                <w:noProof/>
              </w:rPr>
            </w:pPr>
            <w:r w:rsidRPr="00BF5572">
              <w:rPr>
                <w:rFonts w:ascii="FangSong" w:eastAsia="FangSong" w:hAnsi="FangSong"/>
                <w:noProof/>
                <w:lang w:eastAsia="zh-CN"/>
              </w:rPr>
              <w:drawing>
                <wp:inline distT="0" distB="0" distL="0" distR="0" wp14:anchorId="3E39CA46" wp14:editId="4A11BEE3">
                  <wp:extent cx="393405" cy="393405"/>
                  <wp:effectExtent l="0" t="0" r="6985" b="698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037102" w:rsidRPr="00BF5572" w:rsidRDefault="00037102" w:rsidP="00B2497C">
            <w:pPr>
              <w:rPr>
                <w:rFonts w:ascii="FangSong" w:eastAsia="FangSong" w:hAnsi="FangSong"/>
                <w:lang w:eastAsia="zh-CN"/>
              </w:rPr>
            </w:pPr>
            <w:r w:rsidRPr="00BF5572">
              <w:rPr>
                <w:rFonts w:ascii="FangSong" w:eastAsia="FangSong" w:hAnsi="FangSong" w:cs="Arial"/>
                <w:b/>
                <w:bCs/>
                <w:lang w:eastAsia="zh-CN"/>
              </w:rPr>
              <w:t>请勿</w:t>
            </w:r>
            <w:r w:rsidRPr="00BF5572">
              <w:rPr>
                <w:rFonts w:ascii="FangSong" w:eastAsia="FangSong" w:hAnsi="FangSong" w:cs="Arial"/>
                <w:lang w:eastAsia="zh-CN"/>
              </w:rPr>
              <w:t>在插入电源时打开电源装置</w:t>
            </w:r>
            <w:r w:rsidRPr="00BF5572">
              <w:rPr>
                <w:rFonts w:ascii="FangSong" w:eastAsia="FangSong" w:hAnsi="FangSong" w:cs="Arial" w:hint="eastAsia"/>
                <w:lang w:eastAsia="zh-CN"/>
              </w:rPr>
              <w:t>外壳</w:t>
            </w:r>
            <w:r w:rsidRPr="00BF5572">
              <w:rPr>
                <w:rFonts w:ascii="FangSong" w:eastAsia="FangSong" w:hAnsi="FangSong" w:cs="Arial"/>
                <w:lang w:eastAsia="zh-CN"/>
              </w:rPr>
              <w:t>。</w:t>
            </w:r>
            <w:r w:rsidRPr="00BF5572">
              <w:rPr>
                <w:rFonts w:ascii="FangSong" w:eastAsia="FangSong" w:hAnsi="FangSong" w:cs="Arial" w:hint="eastAsia"/>
                <w:lang w:eastAsia="zh-CN"/>
              </w:rPr>
              <w:t>否则，操作者有触电的危险</w:t>
            </w:r>
            <w:r w:rsidRPr="00BF5572">
              <w:rPr>
                <w:rFonts w:ascii="FangSong" w:eastAsia="FangSong" w:hAnsi="FangSong" w:cs="Arial"/>
                <w:lang w:eastAsia="zh-CN"/>
              </w:rPr>
              <w:t>。</w:t>
            </w:r>
          </w:p>
        </w:tc>
      </w:tr>
      <w:tr w:rsidR="00037102" w:rsidRPr="00BF5572" w:rsidTr="00B2497C">
        <w:tc>
          <w:tcPr>
            <w:tcW w:w="846" w:type="dxa"/>
          </w:tcPr>
          <w:p w:rsidR="00037102" w:rsidRPr="00BF5572" w:rsidRDefault="00037102" w:rsidP="00B2497C">
            <w:pPr>
              <w:rPr>
                <w:rFonts w:ascii="FangSong" w:eastAsia="FangSong" w:hAnsi="FangSong"/>
                <w:noProof/>
              </w:rPr>
            </w:pPr>
            <w:r w:rsidRPr="00BF5572">
              <w:rPr>
                <w:rFonts w:ascii="FangSong" w:eastAsia="FangSong" w:hAnsi="FangSong"/>
                <w:noProof/>
                <w:lang w:eastAsia="zh-CN"/>
              </w:rPr>
              <w:drawing>
                <wp:inline distT="0" distB="0" distL="0" distR="0" wp14:anchorId="25D4F40A" wp14:editId="75A2FAD9">
                  <wp:extent cx="393405" cy="393405"/>
                  <wp:effectExtent l="0" t="0" r="6985"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037102" w:rsidRPr="00BF5572" w:rsidRDefault="00037102" w:rsidP="00B2497C">
            <w:pPr>
              <w:rPr>
                <w:rFonts w:ascii="FangSong" w:eastAsia="FangSong" w:hAnsi="FangSong"/>
                <w:lang w:eastAsia="zh-CN"/>
              </w:rPr>
            </w:pPr>
            <w:r w:rsidRPr="00BF5572">
              <w:rPr>
                <w:rFonts w:ascii="FangSong" w:eastAsia="FangSong" w:hAnsi="FangSong" w:cs="Arial"/>
                <w:lang w:eastAsia="zh-CN"/>
              </w:rPr>
              <w:t>激光源</w:t>
            </w:r>
            <w:r w:rsidRPr="00BF5572">
              <w:rPr>
                <w:rFonts w:ascii="FangSong" w:eastAsia="FangSong" w:hAnsi="FangSong" w:cs="Arial" w:hint="eastAsia"/>
                <w:lang w:eastAsia="zh-CN"/>
              </w:rPr>
              <w:t>通电</w:t>
            </w:r>
            <w:r w:rsidRPr="00BF5572">
              <w:rPr>
                <w:rFonts w:ascii="FangSong" w:eastAsia="FangSong" w:hAnsi="FangSong" w:cs="Arial"/>
                <w:lang w:eastAsia="zh-CN"/>
              </w:rPr>
              <w:t>后，</w:t>
            </w:r>
            <w:r w:rsidRPr="00BF5572">
              <w:rPr>
                <w:rFonts w:ascii="FangSong" w:eastAsia="FangSong" w:hAnsi="FangSong" w:cs="Arial"/>
                <w:b/>
                <w:bCs/>
                <w:lang w:eastAsia="zh-CN"/>
              </w:rPr>
              <w:t>请勿</w:t>
            </w:r>
            <w:r w:rsidRPr="00BF5572">
              <w:rPr>
                <w:rFonts w:ascii="FangSong" w:eastAsia="FangSong" w:hAnsi="FangSong" w:cs="Arial" w:hint="eastAsia"/>
                <w:lang w:eastAsia="zh-CN"/>
              </w:rPr>
              <w:t>拆卸</w:t>
            </w:r>
            <w:r w:rsidRPr="00BF5572">
              <w:rPr>
                <w:rFonts w:ascii="FangSong" w:eastAsia="FangSong" w:hAnsi="FangSong" w:cs="Arial"/>
                <w:lang w:eastAsia="zh-CN"/>
              </w:rPr>
              <w:t>激光源</w:t>
            </w:r>
            <w:r w:rsidRPr="00BF5572">
              <w:rPr>
                <w:rFonts w:ascii="FangSong" w:eastAsia="FangSong" w:hAnsi="FangSong" w:cs="Arial" w:hint="eastAsia"/>
                <w:lang w:eastAsia="zh-CN"/>
              </w:rPr>
              <w:t>外壳</w:t>
            </w:r>
            <w:r w:rsidRPr="00BF5572">
              <w:rPr>
                <w:rFonts w:ascii="FangSong" w:eastAsia="FangSong" w:hAnsi="FangSong" w:cs="Arial"/>
                <w:lang w:eastAsia="zh-CN"/>
              </w:rPr>
              <w:t>。</w:t>
            </w:r>
            <w:r w:rsidRPr="00BF5572">
              <w:rPr>
                <w:rFonts w:ascii="FangSong" w:eastAsia="FangSong" w:hAnsi="FangSong" w:cs="Arial" w:hint="eastAsia"/>
                <w:lang w:eastAsia="zh-CN"/>
              </w:rPr>
              <w:t>否则，操作者有因激光源内部电压触电的危险</w:t>
            </w:r>
            <w:r w:rsidRPr="00BF5572">
              <w:rPr>
                <w:rFonts w:ascii="FangSong" w:eastAsia="FangSong" w:hAnsi="FangSong" w:cs="Arial"/>
                <w:lang w:eastAsia="zh-CN"/>
              </w:rPr>
              <w:t>。</w:t>
            </w:r>
          </w:p>
        </w:tc>
      </w:tr>
      <w:tr w:rsidR="00037102" w:rsidRPr="00BF5572" w:rsidTr="00B2497C">
        <w:tc>
          <w:tcPr>
            <w:tcW w:w="846" w:type="dxa"/>
          </w:tcPr>
          <w:p w:rsidR="00037102" w:rsidRPr="00BF5572" w:rsidRDefault="00037102" w:rsidP="00B2497C">
            <w:pPr>
              <w:rPr>
                <w:rFonts w:ascii="FangSong" w:eastAsia="FangSong" w:hAnsi="FangSong"/>
                <w:noProof/>
              </w:rPr>
            </w:pPr>
            <w:r w:rsidRPr="00BF5572">
              <w:rPr>
                <w:rFonts w:ascii="FangSong" w:eastAsia="FangSong" w:hAnsi="FangSong"/>
                <w:noProof/>
                <w:lang w:eastAsia="zh-CN"/>
              </w:rPr>
              <w:drawing>
                <wp:inline distT="0" distB="0" distL="0" distR="0" wp14:anchorId="087E4129" wp14:editId="6E966BC7">
                  <wp:extent cx="393405" cy="393405"/>
                  <wp:effectExtent l="0" t="0" r="6985"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037102" w:rsidRPr="00BF5572" w:rsidRDefault="00037102" w:rsidP="00B2497C">
            <w:pPr>
              <w:rPr>
                <w:rFonts w:ascii="FangSong" w:eastAsia="FangSong" w:hAnsi="FangSong"/>
                <w:lang w:eastAsia="zh-CN"/>
              </w:rPr>
            </w:pPr>
            <w:r w:rsidRPr="00BF5572">
              <w:rPr>
                <w:rFonts w:ascii="FangSong" w:eastAsia="FangSong" w:hAnsi="FangSong" w:cs="Arial"/>
                <w:lang w:eastAsia="zh-CN"/>
              </w:rPr>
              <w:t>激光源</w:t>
            </w:r>
            <w:r w:rsidRPr="00BF5572">
              <w:rPr>
                <w:rFonts w:ascii="FangSong" w:eastAsia="FangSong" w:hAnsi="FangSong" w:cs="Arial" w:hint="eastAsia"/>
                <w:lang w:eastAsia="zh-CN"/>
              </w:rPr>
              <w:t>通过</w:t>
            </w:r>
            <w:r w:rsidRPr="00BF5572">
              <w:rPr>
                <w:rFonts w:ascii="FangSong" w:eastAsia="FangSong" w:hAnsi="FangSong" w:cs="Arial"/>
                <w:lang w:eastAsia="zh-CN"/>
              </w:rPr>
              <w:t>互锁插头连接到安全箱时，</w:t>
            </w:r>
            <w:r w:rsidRPr="00BF5572">
              <w:rPr>
                <w:rFonts w:ascii="FangSong" w:eastAsia="FangSong" w:hAnsi="FangSong" w:cs="Arial" w:hint="eastAsia"/>
                <w:lang w:eastAsia="zh-CN"/>
              </w:rPr>
              <w:t>也</w:t>
            </w:r>
            <w:r w:rsidRPr="00BF5572">
              <w:rPr>
                <w:rFonts w:ascii="FangSong" w:eastAsia="FangSong" w:hAnsi="FangSong" w:cs="Arial"/>
                <w:b/>
                <w:bCs/>
                <w:lang w:eastAsia="zh-CN"/>
              </w:rPr>
              <w:t>请勿</w:t>
            </w:r>
            <w:r w:rsidRPr="00BF5572">
              <w:rPr>
                <w:rFonts w:ascii="FangSong" w:eastAsia="FangSong" w:hAnsi="FangSong" w:cs="Arial" w:hint="eastAsia"/>
                <w:lang w:eastAsia="zh-CN"/>
              </w:rPr>
              <w:t>拆卸</w:t>
            </w:r>
            <w:r w:rsidRPr="00BF5572">
              <w:rPr>
                <w:rFonts w:ascii="FangSong" w:eastAsia="FangSong" w:hAnsi="FangSong" w:cs="Arial"/>
                <w:lang w:eastAsia="zh-CN"/>
              </w:rPr>
              <w:t>激光源</w:t>
            </w:r>
            <w:r w:rsidRPr="00BF5572">
              <w:rPr>
                <w:rFonts w:ascii="FangSong" w:eastAsia="FangSong" w:hAnsi="FangSong" w:cs="Arial" w:hint="eastAsia"/>
                <w:lang w:eastAsia="zh-CN"/>
              </w:rPr>
              <w:t>外壳</w:t>
            </w:r>
            <w:r w:rsidRPr="00BF5572">
              <w:rPr>
                <w:rFonts w:ascii="FangSong" w:eastAsia="FangSong" w:hAnsi="FangSong" w:cs="Arial"/>
                <w:lang w:eastAsia="zh-CN"/>
              </w:rPr>
              <w:t>。</w:t>
            </w:r>
            <w:r w:rsidRPr="00BF5572">
              <w:rPr>
                <w:rFonts w:ascii="FangSong" w:eastAsia="FangSong" w:hAnsi="FangSong" w:cs="Arial" w:hint="eastAsia"/>
                <w:lang w:eastAsia="zh-CN"/>
              </w:rPr>
              <w:t>否则，操作者有因激光源内部电压触电的危险</w:t>
            </w:r>
            <w:r w:rsidRPr="00BF5572">
              <w:rPr>
                <w:rFonts w:ascii="FangSong" w:eastAsia="FangSong" w:hAnsi="FangSong" w:cs="Arial"/>
                <w:lang w:eastAsia="zh-CN"/>
              </w:rPr>
              <w:t>。</w:t>
            </w:r>
          </w:p>
        </w:tc>
      </w:tr>
      <w:tr w:rsidR="00037102" w:rsidRPr="00BF5572" w:rsidTr="00B2497C">
        <w:tc>
          <w:tcPr>
            <w:tcW w:w="846" w:type="dxa"/>
          </w:tcPr>
          <w:p w:rsidR="00037102" w:rsidRPr="00BF5572" w:rsidRDefault="00037102" w:rsidP="00B2497C">
            <w:pPr>
              <w:rPr>
                <w:rFonts w:ascii="FangSong" w:eastAsia="FangSong" w:hAnsi="FangSong"/>
                <w:noProof/>
              </w:rPr>
            </w:pPr>
            <w:r w:rsidRPr="00BF5572">
              <w:rPr>
                <w:rFonts w:ascii="FangSong" w:eastAsia="FangSong" w:hAnsi="FangSong"/>
                <w:noProof/>
                <w:lang w:eastAsia="zh-CN"/>
              </w:rPr>
              <w:drawing>
                <wp:inline distT="0" distB="0" distL="0" distR="0" wp14:anchorId="1BB19FBD" wp14:editId="0849E59D">
                  <wp:extent cx="393405" cy="393405"/>
                  <wp:effectExtent l="0" t="0" r="6985" b="698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rsidR="00037102" w:rsidRPr="00BF5572" w:rsidRDefault="00037102" w:rsidP="00B2497C">
            <w:pPr>
              <w:rPr>
                <w:rFonts w:ascii="FangSong" w:eastAsia="FangSong" w:hAnsi="FangSong"/>
                <w:lang w:eastAsia="zh-CN"/>
              </w:rPr>
            </w:pPr>
            <w:r w:rsidRPr="00BF5572">
              <w:rPr>
                <w:rFonts w:ascii="FangSong" w:eastAsia="FangSong" w:hAnsi="FangSong" w:cs="Arial" w:hint="eastAsia"/>
                <w:lang w:eastAsia="zh-CN"/>
              </w:rPr>
              <w:t>在系统上电后</w:t>
            </w:r>
            <w:r w:rsidRPr="00BF5572">
              <w:rPr>
                <w:rFonts w:ascii="FangSong" w:eastAsia="FangSong" w:hAnsi="FangSong" w:cs="Arial"/>
                <w:lang w:eastAsia="zh-CN"/>
              </w:rPr>
              <w:t>，</w:t>
            </w:r>
            <w:r w:rsidRPr="00BF5572">
              <w:rPr>
                <w:rFonts w:ascii="FangSong" w:eastAsia="FangSong" w:hAnsi="FangSong" w:cs="Arial"/>
                <w:b/>
                <w:bCs/>
                <w:lang w:eastAsia="zh-CN"/>
              </w:rPr>
              <w:t>请勿</w:t>
            </w:r>
            <w:r w:rsidRPr="00BF5572">
              <w:rPr>
                <w:rFonts w:ascii="FangSong" w:eastAsia="FangSong" w:hAnsi="FangSong" w:cs="Arial" w:hint="eastAsia"/>
                <w:lang w:eastAsia="zh-CN"/>
              </w:rPr>
              <w:t>断开系统中的任何</w:t>
            </w:r>
            <w:r w:rsidRPr="00BF5572">
              <w:rPr>
                <w:rFonts w:ascii="FangSong" w:eastAsia="FangSong" w:hAnsi="FangSong" w:cs="Arial"/>
                <w:lang w:eastAsia="zh-CN"/>
              </w:rPr>
              <w:t>电气连接。</w:t>
            </w:r>
          </w:p>
        </w:tc>
      </w:tr>
    </w:tbl>
    <w:p w:rsidR="00F2578C" w:rsidRDefault="00BF4467" w:rsidP="009967D3">
      <w:pPr>
        <w:pStyle w:val="Heading2"/>
      </w:pPr>
      <w:r>
        <w:rPr>
          <w:rFonts w:hint="eastAsia"/>
        </w:rPr>
        <w:t>消防</w:t>
      </w:r>
      <w:r w:rsidR="007135CE">
        <w:rPr>
          <w:rFonts w:hint="eastAsia"/>
        </w:rPr>
        <w:t>安全</w:t>
      </w:r>
    </w:p>
    <w:p w:rsidR="00F2578C" w:rsidRPr="006A6D88" w:rsidRDefault="00F2578C" w:rsidP="00F2578C">
      <w:pPr>
        <w:rPr>
          <w:rFonts w:ascii="FangSong" w:eastAsia="FangSong" w:hAnsi="FangSong"/>
          <w:lang w:eastAsia="zh-CN"/>
        </w:rPr>
      </w:pPr>
      <w:r w:rsidRPr="006A6D88">
        <w:rPr>
          <w:rFonts w:ascii="FangSong" w:eastAsia="FangSong" w:hAnsi="FangSong"/>
          <w:b/>
          <w:noProof/>
          <w:lang w:eastAsia="zh-CN"/>
        </w:rPr>
        <w:drawing>
          <wp:anchor distT="0" distB="0" distL="114300" distR="114300" simplePos="0" relativeHeight="251657216" behindDoc="0" locked="0" layoutInCell="1" allowOverlap="1" wp14:anchorId="44347D6C" wp14:editId="2CBC6FD4">
            <wp:simplePos x="0" y="0"/>
            <wp:positionH relativeFrom="column">
              <wp:posOffset>4752340</wp:posOffset>
            </wp:positionH>
            <wp:positionV relativeFrom="paragraph">
              <wp:posOffset>21590</wp:posOffset>
            </wp:positionV>
            <wp:extent cx="870585" cy="762635"/>
            <wp:effectExtent l="0" t="0" r="571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fire.png"/>
                    <pic:cNvPicPr/>
                  </pic:nvPicPr>
                  <pic:blipFill>
                    <a:blip r:embed="rId29">
                      <a:extLst>
                        <a:ext uri="{28A0092B-C50C-407E-A947-70E740481C1C}">
                          <a14:useLocalDpi xmlns:a14="http://schemas.microsoft.com/office/drawing/2010/main" val="0"/>
                        </a:ext>
                      </a:extLst>
                    </a:blip>
                    <a:stretch>
                      <a:fillRect/>
                    </a:stretch>
                  </pic:blipFill>
                  <pic:spPr>
                    <a:xfrm>
                      <a:off x="0" y="0"/>
                      <a:ext cx="870585" cy="762635"/>
                    </a:xfrm>
                    <a:prstGeom prst="rect">
                      <a:avLst/>
                    </a:prstGeom>
                  </pic:spPr>
                </pic:pic>
              </a:graphicData>
            </a:graphic>
            <wp14:sizeRelH relativeFrom="page">
              <wp14:pctWidth>0</wp14:pctWidth>
            </wp14:sizeRelH>
            <wp14:sizeRelV relativeFrom="page">
              <wp14:pctHeight>0</wp14:pctHeight>
            </wp14:sizeRelV>
          </wp:anchor>
        </w:drawing>
      </w:r>
      <w:r w:rsidR="00F84D6E" w:rsidRPr="006A6D88">
        <w:rPr>
          <w:rFonts w:ascii="FangSong" w:eastAsia="FangSong" w:hAnsi="FangSong" w:hint="eastAsia"/>
          <w:b/>
          <w:noProof/>
          <w:lang w:eastAsia="zh-CN"/>
        </w:rPr>
        <w:t>当高功率激光器与易燃、光吸收率高的材料一同使用时，会构成潜在的火灾隐患。</w:t>
      </w:r>
    </w:p>
    <w:tbl>
      <w:tblPr>
        <w:tblW w:w="0" w:type="auto"/>
        <w:tblLook w:val="04A0" w:firstRow="1" w:lastRow="0" w:firstColumn="1" w:lastColumn="0" w:noHBand="0" w:noVBand="1"/>
      </w:tblPr>
      <w:tblGrid>
        <w:gridCol w:w="1005"/>
        <w:gridCol w:w="7791"/>
      </w:tblGrid>
      <w:tr w:rsidR="00F84D6E" w:rsidRPr="00BF5572" w:rsidTr="00B2497C">
        <w:tc>
          <w:tcPr>
            <w:tcW w:w="1008" w:type="dxa"/>
          </w:tcPr>
          <w:p w:rsidR="00F84D6E" w:rsidRPr="00BF5572" w:rsidRDefault="00F84D6E" w:rsidP="00B2497C">
            <w:pPr>
              <w:rPr>
                <w:rFonts w:ascii="FangSong" w:eastAsia="FangSong" w:hAnsi="FangSong"/>
                <w:noProof/>
              </w:rPr>
            </w:pPr>
            <w:r w:rsidRPr="00BF5572">
              <w:rPr>
                <w:rFonts w:ascii="FangSong" w:eastAsia="FangSong" w:hAnsi="FangSong"/>
                <w:noProof/>
                <w:lang w:eastAsia="zh-CN"/>
              </w:rPr>
              <w:drawing>
                <wp:inline distT="0" distB="0" distL="0" distR="0" wp14:anchorId="2FB33D9E" wp14:editId="0A4FB569">
                  <wp:extent cx="393405" cy="393405"/>
                  <wp:effectExtent l="0" t="0" r="6985"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84D6E" w:rsidRPr="00BF5572" w:rsidRDefault="00F84D6E" w:rsidP="00B2497C">
            <w:pPr>
              <w:rPr>
                <w:rFonts w:ascii="FangSong" w:eastAsia="FangSong" w:hAnsi="FangSong"/>
                <w:lang w:eastAsia="zh-CN"/>
              </w:rPr>
            </w:pPr>
            <w:r w:rsidRPr="00BF5572">
              <w:rPr>
                <w:rFonts w:ascii="FangSong" w:eastAsia="FangSong" w:hAnsi="FangSong" w:cs="Arial" w:hint="eastAsia"/>
                <w:b/>
                <w:lang w:eastAsia="zh-CN"/>
              </w:rPr>
              <w:t>请勿</w:t>
            </w:r>
            <w:r>
              <w:rPr>
                <w:rFonts w:ascii="FangSong" w:eastAsia="FangSong" w:hAnsi="FangSong" w:cs="Arial"/>
                <w:lang w:eastAsia="zh-CN"/>
              </w:rPr>
              <w:t>在</w:t>
            </w:r>
            <w:r>
              <w:rPr>
                <w:rFonts w:ascii="FangSong" w:eastAsia="FangSong" w:hAnsi="FangSong" w:cs="Arial" w:hint="eastAsia"/>
                <w:lang w:eastAsia="zh-CN"/>
              </w:rPr>
              <w:t>安全保护</w:t>
            </w:r>
            <w:r w:rsidRPr="00BF5572">
              <w:rPr>
                <w:rFonts w:ascii="FangSong" w:eastAsia="FangSong" w:hAnsi="FangSong" w:cs="Arial"/>
                <w:lang w:eastAsia="zh-CN"/>
              </w:rPr>
              <w:t>箱内使用任何易燃或可燃材料，炸药或挥发性溶剂，例如丙酮，酒精或汽</w:t>
            </w:r>
            <w:r w:rsidRPr="00BF5572">
              <w:rPr>
                <w:rFonts w:ascii="FangSong" w:eastAsia="FangSong" w:hAnsi="FangSong" w:cs="Arial" w:hint="eastAsia"/>
                <w:lang w:eastAsia="zh-CN"/>
              </w:rPr>
              <w:t>油。</w:t>
            </w:r>
          </w:p>
        </w:tc>
      </w:tr>
      <w:tr w:rsidR="00F84D6E" w:rsidRPr="00BF5572" w:rsidTr="00B2497C">
        <w:tc>
          <w:tcPr>
            <w:tcW w:w="1008" w:type="dxa"/>
          </w:tcPr>
          <w:p w:rsidR="00F84D6E" w:rsidRPr="00BF5572" w:rsidRDefault="00F84D6E" w:rsidP="00B2497C">
            <w:pPr>
              <w:rPr>
                <w:rFonts w:ascii="FangSong" w:eastAsia="FangSong" w:hAnsi="FangSong"/>
                <w:noProof/>
              </w:rPr>
            </w:pPr>
            <w:r w:rsidRPr="00BF5572">
              <w:rPr>
                <w:rFonts w:ascii="FangSong" w:eastAsia="FangSong" w:hAnsi="FangSong"/>
                <w:noProof/>
                <w:lang w:eastAsia="zh-CN"/>
              </w:rPr>
              <w:drawing>
                <wp:inline distT="0" distB="0" distL="0" distR="0" wp14:anchorId="2EEF3CE9" wp14:editId="2B00803A">
                  <wp:extent cx="393405" cy="393405"/>
                  <wp:effectExtent l="0" t="0" r="6985"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84D6E" w:rsidRPr="00BF5572" w:rsidRDefault="00F84D6E" w:rsidP="00B2497C">
            <w:pPr>
              <w:rPr>
                <w:rFonts w:ascii="FangSong" w:eastAsia="FangSong" w:hAnsi="FangSong"/>
                <w:b/>
                <w:lang w:eastAsia="zh-CN"/>
              </w:rPr>
            </w:pPr>
            <w:r w:rsidRPr="00BF5572">
              <w:rPr>
                <w:rFonts w:ascii="FangSong" w:eastAsia="FangSong" w:hAnsi="FangSong" w:cs="Arial"/>
                <w:lang w:eastAsia="zh-CN"/>
              </w:rPr>
              <w:t>务必</w:t>
            </w:r>
            <w:r w:rsidRPr="00BF5572">
              <w:rPr>
                <w:rFonts w:ascii="FangSong" w:eastAsia="FangSong" w:hAnsi="FangSong" w:cs="Arial" w:hint="eastAsia"/>
                <w:b/>
                <w:lang w:eastAsia="zh-CN"/>
              </w:rPr>
              <w:t>随时</w:t>
            </w:r>
            <w:r w:rsidRPr="00BF5572">
              <w:rPr>
                <w:rFonts w:ascii="FangSong" w:eastAsia="FangSong" w:hAnsi="FangSong" w:cs="Arial"/>
                <w:lang w:eastAsia="zh-CN"/>
              </w:rPr>
              <w:t>准备好经过</w:t>
            </w:r>
            <w:r w:rsidRPr="00BF5572">
              <w:rPr>
                <w:rFonts w:ascii="FangSong" w:eastAsia="FangSong" w:hAnsi="FangSong" w:cs="Arial" w:hint="eastAsia"/>
                <w:lang w:eastAsia="zh-CN"/>
              </w:rPr>
              <w:t>定期维护</w:t>
            </w:r>
            <w:r w:rsidRPr="00BF5572">
              <w:rPr>
                <w:rFonts w:ascii="FangSong" w:eastAsia="FangSong" w:hAnsi="FangSong" w:cs="Arial"/>
                <w:lang w:eastAsia="zh-CN"/>
              </w:rPr>
              <w:t>和检</w:t>
            </w:r>
            <w:r w:rsidRPr="00BF5572">
              <w:rPr>
                <w:rFonts w:ascii="FangSong" w:eastAsia="FangSong" w:hAnsi="FangSong" w:cs="Arial" w:hint="eastAsia"/>
                <w:lang w:eastAsia="zh-CN"/>
              </w:rPr>
              <w:t>修</w:t>
            </w:r>
            <w:r w:rsidRPr="00BF5572">
              <w:rPr>
                <w:rFonts w:ascii="FangSong" w:eastAsia="FangSong" w:hAnsi="FangSong" w:cs="Arial"/>
                <w:lang w:eastAsia="zh-CN"/>
              </w:rPr>
              <w:t>的灭火</w:t>
            </w:r>
            <w:r w:rsidRPr="00BF5572">
              <w:rPr>
                <w:rFonts w:ascii="FangSong" w:eastAsia="FangSong" w:hAnsi="FangSong" w:cs="Arial" w:hint="eastAsia"/>
                <w:lang w:eastAsia="zh-CN"/>
              </w:rPr>
              <w:t>器。</w:t>
            </w:r>
          </w:p>
        </w:tc>
      </w:tr>
    </w:tbl>
    <w:p w:rsidR="00C950B7" w:rsidRDefault="00C950B7" w:rsidP="00C950B7">
      <w:pPr>
        <w:rPr>
          <w:rFonts w:ascii="FangSong" w:eastAsia="FangSong" w:hAnsi="FangSong"/>
          <w:sz w:val="28"/>
          <w:szCs w:val="28"/>
          <w:lang w:eastAsia="zh-CN"/>
        </w:rPr>
      </w:pPr>
      <w:r>
        <w:rPr>
          <w:lang w:eastAsia="zh-CN"/>
        </w:rPr>
        <w:br w:type="page"/>
      </w:r>
    </w:p>
    <w:p w:rsidR="00F2578C" w:rsidRPr="00C950B7" w:rsidRDefault="00C950B7" w:rsidP="009967D3">
      <w:pPr>
        <w:pStyle w:val="Heading2"/>
        <w:rPr>
          <w:rFonts w:ascii="Microsoft YaHei" w:hAnsi="Microsoft YaHei" w:cs="Times New Roman"/>
        </w:rPr>
      </w:pPr>
      <w:r w:rsidRPr="00CD753D">
        <w:lastRenderedPageBreak/>
        <w:t>安全功能和合规性</w:t>
      </w:r>
    </w:p>
    <w:p w:rsidR="00F54911" w:rsidRPr="00BF5572" w:rsidRDefault="00F54911" w:rsidP="00F54911">
      <w:pPr>
        <w:pStyle w:val="NormalWeb"/>
        <w:spacing w:before="60" w:beforeAutospacing="0" w:after="180" w:afterAutospacing="0" w:line="360" w:lineRule="atLeast"/>
        <w:rPr>
          <w:rFonts w:ascii="FangSong" w:eastAsia="FangSong" w:hAnsi="FangSong" w:cs="Arial"/>
          <w:color w:val="000000"/>
          <w:lang w:eastAsia="zh-CN"/>
        </w:rPr>
      </w:pPr>
      <w:r w:rsidRPr="00BF5572">
        <w:rPr>
          <w:rFonts w:ascii="FangSong" w:eastAsia="FangSong" w:hAnsi="FangSong" w:cs="Arial"/>
          <w:color w:val="000000"/>
          <w:lang w:eastAsia="zh-CN"/>
        </w:rPr>
        <w:t>Riscure已将特定的安全功能集成到</w:t>
      </w:r>
      <w:r w:rsidR="004F6C19">
        <w:rPr>
          <w:rFonts w:ascii="FangSong" w:eastAsia="FangSong" w:hAnsi="FangSong" w:cs="Arial" w:hint="eastAsia"/>
          <w:color w:val="000000"/>
          <w:lang w:eastAsia="zh-CN"/>
        </w:rPr>
        <w:t>安全保护箱中</w:t>
      </w:r>
      <w:r w:rsidRPr="00BF5572">
        <w:rPr>
          <w:rFonts w:ascii="FangSong" w:eastAsia="FangSong" w:hAnsi="FangSong" w:cs="Arial"/>
          <w:color w:val="000000"/>
          <w:lang w:eastAsia="zh-CN"/>
        </w:rPr>
        <w:t>，以满足21 CFR 1040和国际标准IEC 60825-1的要求。</w:t>
      </w:r>
    </w:p>
    <w:p w:rsidR="00F54911" w:rsidRPr="00BF5572" w:rsidRDefault="00F54911" w:rsidP="00F54911">
      <w:pPr>
        <w:pStyle w:val="NormalWeb"/>
        <w:spacing w:before="60" w:beforeAutospacing="0" w:after="180" w:afterAutospacing="0" w:line="360" w:lineRule="atLeast"/>
        <w:rPr>
          <w:rFonts w:ascii="FangSong" w:eastAsia="FangSong" w:hAnsi="FangSong" w:cs="Arial"/>
          <w:color w:val="000000"/>
          <w:lang w:eastAsia="zh-CN"/>
        </w:rPr>
      </w:pPr>
      <w:r w:rsidRPr="00BF5572">
        <w:rPr>
          <w:rFonts w:ascii="FangSong" w:eastAsia="FangSong" w:hAnsi="FangSong" w:cs="Arial"/>
          <w:color w:val="000000"/>
          <w:lang w:eastAsia="zh-CN"/>
        </w:rPr>
        <w:t>21 CFR 1040和IEC 60825-1</w:t>
      </w:r>
      <w:r w:rsidR="00686A0B">
        <w:rPr>
          <w:rFonts w:ascii="FangSong" w:eastAsia="FangSong" w:hAnsi="FangSong" w:cs="Arial"/>
          <w:color w:val="000000"/>
          <w:lang w:eastAsia="zh-CN"/>
        </w:rPr>
        <w:t>中</w:t>
      </w:r>
      <w:r w:rsidR="00686A0B">
        <w:rPr>
          <w:rFonts w:ascii="FangSong" w:eastAsia="FangSong" w:hAnsi="FangSong" w:cs="Arial" w:hint="eastAsia"/>
          <w:color w:val="000000"/>
          <w:lang w:eastAsia="zh-CN"/>
        </w:rPr>
        <w:t>要求产品表面</w:t>
      </w:r>
      <w:r w:rsidR="005C7FE2">
        <w:rPr>
          <w:rFonts w:ascii="FangSong" w:eastAsia="FangSong" w:hAnsi="FangSong" w:cs="Arial" w:hint="eastAsia"/>
          <w:color w:val="000000"/>
          <w:lang w:eastAsia="zh-CN"/>
        </w:rPr>
        <w:t>贴有</w:t>
      </w:r>
      <w:r w:rsidR="00686A0B">
        <w:rPr>
          <w:rFonts w:ascii="FangSong" w:eastAsia="FangSong" w:hAnsi="FangSong" w:cs="Arial"/>
          <w:color w:val="000000"/>
          <w:lang w:eastAsia="zh-CN"/>
        </w:rPr>
        <w:t>认证，</w:t>
      </w:r>
      <w:r w:rsidR="00686A0B">
        <w:rPr>
          <w:rFonts w:ascii="FangSong" w:eastAsia="FangSong" w:hAnsi="FangSong" w:cs="Arial" w:hint="eastAsia"/>
          <w:color w:val="000000"/>
          <w:lang w:eastAsia="zh-CN"/>
        </w:rPr>
        <w:t>提示</w:t>
      </w:r>
      <w:r w:rsidR="005C7FE2">
        <w:rPr>
          <w:rFonts w:ascii="FangSong" w:eastAsia="FangSong" w:hAnsi="FangSong" w:cs="Arial" w:hint="eastAsia"/>
          <w:color w:val="000000"/>
          <w:lang w:eastAsia="zh-CN"/>
        </w:rPr>
        <w:t>、</w:t>
      </w:r>
      <w:r w:rsidRPr="00BF5572">
        <w:rPr>
          <w:rFonts w:ascii="FangSong" w:eastAsia="FangSong" w:hAnsi="FangSong" w:cs="Arial"/>
          <w:color w:val="000000"/>
          <w:lang w:eastAsia="zh-CN"/>
        </w:rPr>
        <w:t>警告</w:t>
      </w:r>
      <w:r w:rsidR="005C7FE2">
        <w:rPr>
          <w:rFonts w:ascii="FangSong" w:eastAsia="FangSong" w:hAnsi="FangSong" w:cs="Arial" w:hint="eastAsia"/>
          <w:color w:val="000000"/>
          <w:lang w:eastAsia="zh-CN"/>
        </w:rPr>
        <w:t>信息的</w:t>
      </w:r>
      <w:r w:rsidRPr="00BF5572">
        <w:rPr>
          <w:rFonts w:ascii="FangSong" w:eastAsia="FangSong" w:hAnsi="FangSong" w:cs="Arial"/>
          <w:color w:val="000000"/>
          <w:lang w:eastAsia="zh-CN"/>
        </w:rPr>
        <w:t>标签。</w:t>
      </w:r>
    </w:p>
    <w:p w:rsidR="00F2578C" w:rsidRDefault="005278E6" w:rsidP="00F54911">
      <w:pPr>
        <w:rPr>
          <w:lang w:eastAsia="zh-CN"/>
        </w:rPr>
      </w:pPr>
      <w:r>
        <w:rPr>
          <w:rFonts w:ascii="FangSong" w:eastAsia="FangSong" w:hAnsi="FangSong" w:cs="Arial" w:hint="eastAsia"/>
          <w:color w:val="000000"/>
          <w:lang w:eastAsia="zh-CN"/>
        </w:rPr>
        <w:t>下列提示性、警示性标签会出现在</w:t>
      </w:r>
      <w:r w:rsidR="00F54911" w:rsidRPr="00BF5572">
        <w:rPr>
          <w:rFonts w:ascii="FangSong" w:eastAsia="FangSong" w:hAnsi="FangSong" w:cs="Arial"/>
          <w:color w:val="000000"/>
          <w:lang w:eastAsia="zh-CN"/>
        </w:rPr>
        <w:t>Riscure激光源和Riscure安全</w:t>
      </w:r>
      <w:r w:rsidR="00F54911" w:rsidRPr="00BF5572">
        <w:rPr>
          <w:rFonts w:ascii="FangSong" w:eastAsia="FangSong" w:hAnsi="FangSong" w:cs="Arial" w:hint="eastAsia"/>
          <w:color w:val="000000"/>
          <w:lang w:eastAsia="zh-CN"/>
        </w:rPr>
        <w:t>箱</w:t>
      </w:r>
      <w:r w:rsidR="00F54911" w:rsidRPr="00BF5572">
        <w:rPr>
          <w:rFonts w:ascii="FangSong" w:eastAsia="FangSong" w:hAnsi="FangSong" w:cs="Arial"/>
          <w:color w:val="000000"/>
          <w:lang w:eastAsia="zh-CN"/>
        </w:rPr>
        <w:t>上：</w:t>
      </w:r>
    </w:p>
    <w:p w:rsidR="00F2578C" w:rsidRDefault="00F54911" w:rsidP="00F2578C">
      <w:pPr>
        <w:pStyle w:val="ListNumber2"/>
        <w:rPr>
          <w:lang w:eastAsia="zh-CN"/>
        </w:rPr>
      </w:pPr>
      <w:r w:rsidRPr="00BF5572">
        <w:rPr>
          <w:rFonts w:ascii="FangSong" w:eastAsia="FangSong" w:hAnsi="FangSong" w:cs="Arial"/>
          <w:b/>
          <w:bCs/>
          <w:color w:val="000000"/>
          <w:lang w:eastAsia="zh-CN"/>
        </w:rPr>
        <w:t>认证/识别标</w:t>
      </w:r>
      <w:r w:rsidRPr="00BF5572">
        <w:rPr>
          <w:rFonts w:ascii="FangSong" w:eastAsia="FangSong" w:hAnsi="FangSong" w:cs="Microsoft YaHei" w:hint="eastAsia"/>
          <w:b/>
          <w:bCs/>
          <w:color w:val="000000"/>
          <w:lang w:eastAsia="zh-CN"/>
        </w:rPr>
        <w:t>签</w:t>
      </w:r>
      <w:r w:rsidRPr="00BF5572">
        <w:rPr>
          <w:rFonts w:ascii="FangSong" w:eastAsia="FangSong" w:hAnsi="FangSong"/>
          <w:lang w:eastAsia="zh-CN"/>
        </w:rPr>
        <w:t>:</w:t>
      </w:r>
      <w:r>
        <w:rPr>
          <w:lang w:eastAsia="zh-CN"/>
        </w:rPr>
        <w:t xml:space="preserve"> </w:t>
      </w:r>
      <w:r w:rsidR="00F2578C">
        <w:rPr>
          <w:lang w:eastAsia="zh-CN"/>
        </w:rPr>
        <w:t xml:space="preserve"> </w:t>
      </w:r>
      <w:r w:rsidR="00F2578C">
        <w:rPr>
          <w:lang w:eastAsia="zh-CN"/>
        </w:rPr>
        <w:br/>
      </w:r>
      <w:r w:rsidR="009A4874" w:rsidRPr="00BF5572">
        <w:rPr>
          <w:rFonts w:ascii="FangSong" w:eastAsia="FangSong" w:hAnsi="FangSong" w:cs="Arial"/>
          <w:color w:val="000000"/>
          <w:lang w:eastAsia="zh-CN"/>
        </w:rPr>
        <w:t>此标签位于安全</w:t>
      </w:r>
      <w:r w:rsidR="009A4874" w:rsidRPr="00BF5572">
        <w:rPr>
          <w:rFonts w:ascii="FangSong" w:eastAsia="FangSong" w:hAnsi="FangSong" w:cs="Arial" w:hint="eastAsia"/>
          <w:color w:val="000000"/>
          <w:lang w:eastAsia="zh-CN"/>
        </w:rPr>
        <w:t>箱</w:t>
      </w:r>
      <w:r w:rsidR="009A4874" w:rsidRPr="00BF5572">
        <w:rPr>
          <w:rFonts w:ascii="FangSong" w:eastAsia="FangSong" w:hAnsi="FangSong" w:cs="Arial"/>
          <w:color w:val="000000"/>
          <w:lang w:eastAsia="zh-CN"/>
        </w:rPr>
        <w:t>背</w:t>
      </w:r>
      <w:r w:rsidR="009A4874" w:rsidRPr="00BF5572">
        <w:rPr>
          <w:rFonts w:ascii="FangSong" w:eastAsia="FangSong" w:hAnsi="FangSong" w:cs="Microsoft YaHei" w:hint="eastAsia"/>
          <w:color w:val="000000"/>
          <w:lang w:eastAsia="zh-CN"/>
        </w:rPr>
        <w:t>面。</w:t>
      </w:r>
      <w:r w:rsidR="00F2578C">
        <w:rPr>
          <w:lang w:eastAsia="zh-CN"/>
        </w:rPr>
        <w:br/>
      </w:r>
      <w:r w:rsidR="00F2578C">
        <w:rPr>
          <w:noProof/>
          <w:lang w:eastAsia="zh-CN"/>
        </w:rPr>
        <w:drawing>
          <wp:inline distT="0" distB="0" distL="0" distR="0" wp14:anchorId="0B85AD7B" wp14:editId="225CF757">
            <wp:extent cx="5286703" cy="1754188"/>
            <wp:effectExtent l="19050" t="19050" r="9525" b="177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96175" cy="1757331"/>
                    </a:xfrm>
                    <a:prstGeom prst="rect">
                      <a:avLst/>
                    </a:prstGeom>
                    <a:ln>
                      <a:solidFill>
                        <a:schemeClr val="tx2"/>
                      </a:solidFill>
                    </a:ln>
                  </pic:spPr>
                </pic:pic>
              </a:graphicData>
            </a:graphic>
          </wp:inline>
        </w:drawing>
      </w:r>
    </w:p>
    <w:p w:rsidR="00F2578C" w:rsidRDefault="00F54911" w:rsidP="00F2578C">
      <w:pPr>
        <w:pStyle w:val="ListNumber2"/>
        <w:rPr>
          <w:lang w:eastAsia="zh-CN"/>
        </w:rPr>
      </w:pPr>
      <w:r w:rsidRPr="00BF5572">
        <w:rPr>
          <w:rFonts w:ascii="FangSong" w:eastAsia="FangSong" w:hAnsi="FangSong"/>
          <w:b/>
          <w:lang w:eastAsia="zh-CN"/>
        </w:rPr>
        <w:t>警告标</w:t>
      </w:r>
      <w:r w:rsidRPr="00BF5572">
        <w:rPr>
          <w:rFonts w:ascii="FangSong" w:eastAsia="FangSong" w:hAnsi="FangSong" w:hint="eastAsia"/>
          <w:b/>
          <w:lang w:eastAsia="zh-CN"/>
        </w:rPr>
        <w:t>签</w:t>
      </w:r>
      <w:r w:rsidRPr="00BF5572">
        <w:rPr>
          <w:rFonts w:ascii="FangSong" w:eastAsia="FangSong" w:hAnsi="FangSong"/>
          <w:lang w:eastAsia="zh-CN"/>
        </w:rPr>
        <w:t>:</w:t>
      </w:r>
      <w:r w:rsidR="00F2578C" w:rsidRPr="00A54391">
        <w:rPr>
          <w:lang w:eastAsia="zh-CN"/>
        </w:rPr>
        <w:t xml:space="preserve"> </w:t>
      </w:r>
      <w:r w:rsidR="00F2578C">
        <w:rPr>
          <w:lang w:eastAsia="zh-CN"/>
        </w:rPr>
        <w:br/>
      </w:r>
      <w:r w:rsidR="005B397B" w:rsidRPr="00BF5572">
        <w:rPr>
          <w:rFonts w:ascii="FangSong" w:eastAsia="FangSong" w:hAnsi="FangSong" w:cs="Arial"/>
          <w:color w:val="000000"/>
          <w:lang w:eastAsia="zh-CN"/>
        </w:rPr>
        <w:t>此标签位于激光源的正</w:t>
      </w:r>
      <w:r w:rsidR="005B397B" w:rsidRPr="00BF5572">
        <w:rPr>
          <w:rFonts w:ascii="FangSong" w:eastAsia="FangSong" w:hAnsi="FangSong" w:cs="Microsoft YaHei" w:hint="eastAsia"/>
          <w:color w:val="000000"/>
          <w:lang w:eastAsia="zh-CN"/>
        </w:rPr>
        <w:t>面。</w:t>
      </w:r>
      <w:r w:rsidR="00F2578C">
        <w:rPr>
          <w:lang w:eastAsia="zh-CN"/>
        </w:rPr>
        <w:br/>
      </w:r>
      <w:r w:rsidR="00F2578C" w:rsidRPr="00A54391">
        <w:rPr>
          <w:noProof/>
          <w:lang w:eastAsia="zh-CN"/>
        </w:rPr>
        <w:drawing>
          <wp:inline distT="0" distB="0" distL="0" distR="0" wp14:anchorId="63898C29" wp14:editId="2ED2ECA5">
            <wp:extent cx="1187532" cy="1021278"/>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 Z136-1 IEC 60825-1.png"/>
                    <pic:cNvPicPr/>
                  </pic:nvPicPr>
                  <pic:blipFill rotWithShape="1">
                    <a:blip r:embed="rId31">
                      <a:extLst>
                        <a:ext uri="{28A0092B-C50C-407E-A947-70E740481C1C}">
                          <a14:useLocalDpi xmlns:a14="http://schemas.microsoft.com/office/drawing/2010/main" val="0"/>
                        </a:ext>
                      </a:extLst>
                    </a:blip>
                    <a:srcRect l="2130" t="4246" r="76566" b="75471"/>
                    <a:stretch/>
                  </pic:blipFill>
                  <pic:spPr bwMode="auto">
                    <a:xfrm>
                      <a:off x="0" y="0"/>
                      <a:ext cx="1188828" cy="1022393"/>
                    </a:xfrm>
                    <a:prstGeom prst="rect">
                      <a:avLst/>
                    </a:prstGeom>
                    <a:ln>
                      <a:noFill/>
                    </a:ln>
                    <a:extLst>
                      <a:ext uri="{53640926-AAD7-44D8-BBD7-CCE9431645EC}">
                        <a14:shadowObscured xmlns:a14="http://schemas.microsoft.com/office/drawing/2010/main"/>
                      </a:ext>
                    </a:extLst>
                  </pic:spPr>
                </pic:pic>
              </a:graphicData>
            </a:graphic>
          </wp:inline>
        </w:drawing>
      </w:r>
    </w:p>
    <w:p w:rsidR="00F2578C" w:rsidRDefault="00F54911" w:rsidP="00F2578C">
      <w:pPr>
        <w:pStyle w:val="ListNumber2"/>
        <w:rPr>
          <w:lang w:eastAsia="zh-CN"/>
        </w:rPr>
      </w:pPr>
      <w:r w:rsidRPr="00BF5572">
        <w:rPr>
          <w:rFonts w:ascii="FangSong" w:eastAsia="FangSong" w:hAnsi="FangSong"/>
          <w:b/>
          <w:lang w:eastAsia="zh-CN"/>
        </w:rPr>
        <w:t>解释性标</w:t>
      </w:r>
      <w:r w:rsidRPr="00BF5572">
        <w:rPr>
          <w:rFonts w:ascii="FangSong" w:eastAsia="FangSong" w:hAnsi="FangSong" w:hint="eastAsia"/>
          <w:b/>
          <w:lang w:eastAsia="zh-CN"/>
        </w:rPr>
        <w:t>签</w:t>
      </w:r>
      <w:r w:rsidRPr="00BF5572">
        <w:rPr>
          <w:rFonts w:ascii="FangSong" w:eastAsia="FangSong" w:hAnsi="FangSong"/>
          <w:lang w:eastAsia="zh-CN"/>
        </w:rPr>
        <w:t xml:space="preserve">: </w:t>
      </w:r>
      <w:r w:rsidRPr="00BF5572">
        <w:rPr>
          <w:rFonts w:ascii="FangSong" w:eastAsia="FangSong" w:hAnsi="FangSong"/>
          <w:lang w:eastAsia="zh-CN"/>
        </w:rPr>
        <w:br/>
      </w:r>
      <w:r w:rsidRPr="00BF5572">
        <w:rPr>
          <w:rFonts w:ascii="FangSong" w:eastAsia="FangSong" w:hAnsi="FangSong" w:hint="eastAsia"/>
          <w:lang w:eastAsia="zh-CN"/>
        </w:rPr>
        <w:t>这</w:t>
      </w:r>
      <w:r w:rsidRPr="00BF5572">
        <w:rPr>
          <w:rFonts w:ascii="FangSong" w:eastAsia="FangSong" w:hAnsi="FangSong" w:cs="Arial"/>
          <w:color w:val="000000"/>
          <w:lang w:eastAsia="zh-CN"/>
        </w:rPr>
        <w:t>些标签根据IEC 60825-1标识激光源的分类。标签位于激光源的侧</w:t>
      </w:r>
      <w:r w:rsidRPr="00BF5572">
        <w:rPr>
          <w:rFonts w:ascii="FangSong" w:eastAsia="FangSong" w:hAnsi="FangSong" w:cs="Arial" w:hint="eastAsia"/>
          <w:color w:val="000000"/>
          <w:lang w:eastAsia="zh-CN"/>
        </w:rPr>
        <w:t>面：</w:t>
      </w:r>
      <w:r w:rsidR="00F2578C" w:rsidRPr="00A54391">
        <w:rPr>
          <w:noProof/>
          <w:lang w:eastAsia="zh-CN"/>
        </w:rPr>
        <w:drawing>
          <wp:inline distT="0" distB="0" distL="0" distR="0" wp14:anchorId="6CCD310F" wp14:editId="16DFF25B">
            <wp:extent cx="2185200" cy="1576800"/>
            <wp:effectExtent l="0" t="0" r="5715"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sticker geel zwart 14w_808_CS3.png"/>
                    <pic:cNvPicPr/>
                  </pic:nvPicPr>
                  <pic:blipFill>
                    <a:blip r:embed="rId32">
                      <a:extLst>
                        <a:ext uri="{28A0092B-C50C-407E-A947-70E740481C1C}">
                          <a14:useLocalDpi xmlns:a14="http://schemas.microsoft.com/office/drawing/2010/main" val="0"/>
                        </a:ext>
                      </a:extLst>
                    </a:blip>
                    <a:stretch>
                      <a:fillRect/>
                    </a:stretch>
                  </pic:blipFill>
                  <pic:spPr>
                    <a:xfrm>
                      <a:off x="0" y="0"/>
                      <a:ext cx="2185200" cy="1576800"/>
                    </a:xfrm>
                    <a:prstGeom prst="rect">
                      <a:avLst/>
                    </a:prstGeom>
                  </pic:spPr>
                </pic:pic>
              </a:graphicData>
            </a:graphic>
          </wp:inline>
        </w:drawing>
      </w:r>
      <w:r w:rsidR="00F2578C">
        <w:rPr>
          <w:lang w:eastAsia="zh-CN"/>
        </w:rPr>
        <w:t xml:space="preserve"> </w:t>
      </w:r>
      <w:r w:rsidR="00F2578C" w:rsidRPr="00A54391">
        <w:rPr>
          <w:noProof/>
          <w:lang w:eastAsia="zh-CN"/>
        </w:rPr>
        <w:drawing>
          <wp:inline distT="0" distB="0" distL="0" distR="0" wp14:anchorId="286141BC" wp14:editId="36239760">
            <wp:extent cx="2186152" cy="1578450"/>
            <wp:effectExtent l="0" t="0" r="508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sticker geel zwart 20W_1064_CS3.png"/>
                    <pic:cNvPicPr/>
                  </pic:nvPicPr>
                  <pic:blipFill>
                    <a:blip r:embed="rId33">
                      <a:extLst>
                        <a:ext uri="{28A0092B-C50C-407E-A947-70E740481C1C}">
                          <a14:useLocalDpi xmlns:a14="http://schemas.microsoft.com/office/drawing/2010/main" val="0"/>
                        </a:ext>
                      </a:extLst>
                    </a:blip>
                    <a:stretch>
                      <a:fillRect/>
                    </a:stretch>
                  </pic:blipFill>
                  <pic:spPr>
                    <a:xfrm>
                      <a:off x="0" y="0"/>
                      <a:ext cx="2194987" cy="1584829"/>
                    </a:xfrm>
                    <a:prstGeom prst="rect">
                      <a:avLst/>
                    </a:prstGeom>
                  </pic:spPr>
                </pic:pic>
              </a:graphicData>
            </a:graphic>
          </wp:inline>
        </w:drawing>
      </w:r>
      <w:r w:rsidR="00F2578C">
        <w:rPr>
          <w:lang w:eastAsia="zh-CN"/>
        </w:rPr>
        <w:br/>
      </w:r>
      <w:r w:rsidRPr="00736AEA">
        <w:rPr>
          <w:rFonts w:ascii="FangSong" w:eastAsia="FangSong" w:hAnsi="FangSong" w:hint="eastAsia"/>
          <w:lang w:eastAsia="zh-CN"/>
        </w:rPr>
        <w:lastRenderedPageBreak/>
        <w:t>带有互锁机关的保护外壳安全说明，贴于安全保护箱的门板上。</w:t>
      </w:r>
      <w:r w:rsidR="00F2578C">
        <w:rPr>
          <w:lang w:eastAsia="zh-CN"/>
        </w:rPr>
        <w:br/>
      </w:r>
      <w:r w:rsidR="00F2578C">
        <w:rPr>
          <w:noProof/>
          <w:lang w:eastAsia="zh-CN"/>
        </w:rPr>
        <w:drawing>
          <wp:inline distT="0" distB="0" distL="0" distR="0" wp14:anchorId="0E72FBB2" wp14:editId="6C2E8985">
            <wp:extent cx="2048265" cy="2600696"/>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box.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0432" cy="2603448"/>
                    </a:xfrm>
                    <a:prstGeom prst="rect">
                      <a:avLst/>
                    </a:prstGeom>
                  </pic:spPr>
                </pic:pic>
              </a:graphicData>
            </a:graphic>
          </wp:inline>
        </w:drawing>
      </w:r>
    </w:p>
    <w:p w:rsidR="00F2578C" w:rsidRPr="008F3A11" w:rsidRDefault="00F54911" w:rsidP="00F2578C">
      <w:pPr>
        <w:pStyle w:val="ListNumber2"/>
        <w:rPr>
          <w:lang w:eastAsia="zh-CN"/>
        </w:rPr>
      </w:pPr>
      <w:r>
        <w:rPr>
          <w:rFonts w:ascii="FangSong" w:eastAsia="FangSong" w:hAnsi="FangSong" w:hint="eastAsia"/>
          <w:b/>
          <w:lang w:eastAsia="zh-CN"/>
        </w:rPr>
        <w:t>漏光缝隙安全提示</w:t>
      </w:r>
      <w:r w:rsidRPr="00BF5572">
        <w:rPr>
          <w:rFonts w:ascii="FangSong" w:eastAsia="FangSong" w:hAnsi="FangSong"/>
          <w:b/>
          <w:lang w:eastAsia="zh-CN"/>
        </w:rPr>
        <w:t>标</w:t>
      </w:r>
      <w:r w:rsidRPr="00BF5572">
        <w:rPr>
          <w:rFonts w:ascii="FangSong" w:eastAsia="FangSong" w:hAnsi="FangSong" w:hint="eastAsia"/>
          <w:b/>
          <w:lang w:eastAsia="zh-CN"/>
        </w:rPr>
        <w:t>签</w:t>
      </w:r>
      <w:r w:rsidRPr="00BF5572">
        <w:rPr>
          <w:rFonts w:ascii="FangSong" w:eastAsia="FangSong" w:hAnsi="FangSong"/>
          <w:lang w:eastAsia="zh-CN"/>
        </w:rPr>
        <w:t>:</w:t>
      </w:r>
      <w:r>
        <w:rPr>
          <w:lang w:eastAsia="zh-CN"/>
        </w:rPr>
        <w:t xml:space="preserve"> </w:t>
      </w:r>
      <w:r w:rsidR="00F2578C">
        <w:rPr>
          <w:lang w:eastAsia="zh-CN"/>
        </w:rPr>
        <w:br/>
      </w:r>
      <w:r w:rsidRPr="00BF5572">
        <w:rPr>
          <w:rFonts w:ascii="FangSong" w:eastAsia="FangSong" w:hAnsi="FangSong" w:hint="eastAsia"/>
          <w:lang w:eastAsia="zh-CN"/>
        </w:rPr>
        <w:t>该标签位于激光源的底部，靠近激光束出口</w:t>
      </w:r>
      <w:r>
        <w:rPr>
          <w:rFonts w:hint="eastAsia"/>
          <w:lang w:eastAsia="zh-CN"/>
        </w:rPr>
        <w:t>。</w:t>
      </w:r>
      <w:r w:rsidR="00F2578C">
        <w:rPr>
          <w:lang w:eastAsia="zh-CN"/>
        </w:rPr>
        <w:br/>
      </w:r>
      <w:r w:rsidR="00F2578C" w:rsidRPr="00A54391">
        <w:rPr>
          <w:noProof/>
          <w:lang w:eastAsia="zh-CN"/>
        </w:rPr>
        <w:drawing>
          <wp:inline distT="0" distB="0" distL="0" distR="0" wp14:anchorId="505E9373" wp14:editId="574B7E6A">
            <wp:extent cx="4110459" cy="304800"/>
            <wp:effectExtent l="0" t="0" r="444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d exposure 2.png"/>
                    <pic:cNvPicPr/>
                  </pic:nvPicPr>
                  <pic:blipFill>
                    <a:blip r:embed="rId35">
                      <a:extLst>
                        <a:ext uri="{28A0092B-C50C-407E-A947-70E740481C1C}">
                          <a14:useLocalDpi xmlns:a14="http://schemas.microsoft.com/office/drawing/2010/main" val="0"/>
                        </a:ext>
                      </a:extLst>
                    </a:blip>
                    <a:stretch>
                      <a:fillRect/>
                    </a:stretch>
                  </pic:blipFill>
                  <pic:spPr>
                    <a:xfrm>
                      <a:off x="0" y="0"/>
                      <a:ext cx="4110459" cy="304800"/>
                    </a:xfrm>
                    <a:prstGeom prst="rect">
                      <a:avLst/>
                    </a:prstGeom>
                  </pic:spPr>
                </pic:pic>
              </a:graphicData>
            </a:graphic>
          </wp:inline>
        </w:drawing>
      </w:r>
    </w:p>
    <w:p w:rsidR="003B20BB" w:rsidRDefault="005D4D40" w:rsidP="003B20BB">
      <w:pPr>
        <w:pStyle w:val="Heading1Paged"/>
      </w:pPr>
      <w:bookmarkStart w:id="7" w:name="_Toc67323264"/>
      <w:r>
        <w:rPr>
          <w:rFonts w:hint="eastAsia"/>
          <w:lang w:eastAsia="zh-CN"/>
        </w:rPr>
        <w:lastRenderedPageBreak/>
        <w:t>合规性声明</w:t>
      </w:r>
      <w:bookmarkEnd w:id="7"/>
    </w:p>
    <w:tbl>
      <w:tblPr>
        <w:tblW w:w="0" w:type="auto"/>
        <w:tblLook w:val="04A0" w:firstRow="1" w:lastRow="0" w:firstColumn="1" w:lastColumn="0" w:noHBand="0" w:noVBand="1"/>
      </w:tblPr>
      <w:tblGrid>
        <w:gridCol w:w="1005"/>
        <w:gridCol w:w="7791"/>
      </w:tblGrid>
      <w:tr w:rsidR="00C502F2" w:rsidTr="00B2497C">
        <w:tc>
          <w:tcPr>
            <w:tcW w:w="1008" w:type="dxa"/>
          </w:tcPr>
          <w:p w:rsidR="00C502F2" w:rsidRDefault="00C502F2" w:rsidP="00B2497C">
            <w:pPr>
              <w:rPr>
                <w:noProof/>
              </w:rPr>
            </w:pPr>
            <w:r>
              <w:rPr>
                <w:noProof/>
                <w:lang w:eastAsia="zh-CN"/>
              </w:rPr>
              <w:drawing>
                <wp:inline distT="0" distB="0" distL="0" distR="0" wp14:anchorId="26A32B7A" wp14:editId="5CC7A4C3">
                  <wp:extent cx="393405" cy="39340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A6509" w:rsidRPr="009702E8" w:rsidRDefault="00243B3B" w:rsidP="00B2497C">
            <w:pPr>
              <w:rPr>
                <w:rFonts w:ascii="FangSong" w:eastAsia="FangSong" w:hAnsi="FangSong"/>
                <w:b/>
                <w:i/>
                <w:lang w:eastAsia="zh-CN"/>
              </w:rPr>
            </w:pPr>
            <w:r w:rsidRPr="009702E8">
              <w:rPr>
                <w:rFonts w:ascii="FangSong" w:eastAsia="FangSong" w:hAnsi="FangSong" w:hint="eastAsia"/>
                <w:b/>
                <w:i/>
                <w:lang w:eastAsia="zh-CN"/>
              </w:rPr>
              <w:t>警告</w:t>
            </w:r>
            <w:r w:rsidR="000A6509" w:rsidRPr="009702E8">
              <w:rPr>
                <w:rFonts w:ascii="FangSong" w:eastAsia="FangSong" w:hAnsi="FangSong"/>
                <w:b/>
                <w:i/>
                <w:lang w:eastAsia="zh-CN"/>
              </w:rPr>
              <w:t>:</w:t>
            </w:r>
          </w:p>
          <w:p w:rsidR="00C502F2" w:rsidRPr="000A6509" w:rsidRDefault="00243B3B" w:rsidP="000A6509">
            <w:pPr>
              <w:rPr>
                <w:i/>
                <w:lang w:eastAsia="zh-CN"/>
              </w:rPr>
            </w:pPr>
            <w:r w:rsidRPr="009702E8">
              <w:rPr>
                <w:rFonts w:ascii="FangSong" w:eastAsia="FangSong" w:hAnsi="FangSong" w:hint="eastAsia"/>
                <w:i/>
                <w:lang w:eastAsia="zh-CN"/>
              </w:rPr>
              <w:t>若用户在安全保护箱外使用激光器产品，声明自动失效。</w:t>
            </w:r>
          </w:p>
        </w:tc>
      </w:tr>
    </w:tbl>
    <w:p w:rsidR="003B20BB" w:rsidRDefault="003B20BB" w:rsidP="000A6509">
      <w:pPr>
        <w:jc w:val="center"/>
      </w:pPr>
      <w:r>
        <w:rPr>
          <w:noProof/>
          <w:lang w:eastAsia="zh-CN"/>
        </w:rPr>
        <w:drawing>
          <wp:inline distT="0" distB="0" distL="0" distR="0" wp14:anchorId="75DD4569" wp14:editId="44BCD3CA">
            <wp:extent cx="5144058" cy="67105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155775" cy="6725808"/>
                    </a:xfrm>
                    <a:prstGeom prst="rect">
                      <a:avLst/>
                    </a:prstGeom>
                    <a:ln>
                      <a:noFill/>
                    </a:ln>
                    <a:extLst>
                      <a:ext uri="{53640926-AAD7-44D8-BBD7-CCE9431645EC}">
                        <a14:shadowObscured xmlns:a14="http://schemas.microsoft.com/office/drawing/2010/main"/>
                      </a:ext>
                    </a:extLst>
                  </pic:spPr>
                </pic:pic>
              </a:graphicData>
            </a:graphic>
          </wp:inline>
        </w:drawing>
      </w:r>
    </w:p>
    <w:p w:rsidR="003B20BB" w:rsidRPr="008F6E34" w:rsidRDefault="003B20BB" w:rsidP="008F6E34"/>
    <w:sectPr w:rsidR="003B20BB" w:rsidRPr="008F6E34" w:rsidSect="0085344C">
      <w:headerReference w:type="default" r:id="rId37"/>
      <w:footerReference w:type="default" r:id="rId38"/>
      <w:headerReference w:type="first" r:id="rId39"/>
      <w:type w:val="continuous"/>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D3C" w:rsidRDefault="00A51D3C" w:rsidP="00182B0C">
      <w:pPr>
        <w:spacing w:after="0" w:line="240" w:lineRule="auto"/>
      </w:pPr>
      <w:r>
        <w:separator/>
      </w:r>
    </w:p>
  </w:endnote>
  <w:endnote w:type="continuationSeparator" w:id="0">
    <w:p w:rsidR="00A51D3C" w:rsidRDefault="00A51D3C"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Light">
    <w:altName w:val="Segoe Script"/>
    <w:panose1 w:val="020B0304050202020203"/>
    <w:charset w:val="00"/>
    <w:family w:val="swiss"/>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97C" w:rsidRPr="00B66266" w:rsidRDefault="00B2497C" w:rsidP="00FA2F41">
    <w:pPr>
      <w:pStyle w:val="Footer"/>
      <w:jc w:val="center"/>
      <w:rPr>
        <w:lang w:val="nl-NL" w:eastAsia="zh-CN"/>
      </w:rPr>
    </w:pPr>
    <w:r w:rsidRPr="00B66266">
      <w:rPr>
        <w:rFonts w:ascii="Liberation Sans" w:hAnsi="Liberation Sans" w:cs="Liberation Sans"/>
        <w:lang w:val="nl-NL" w:eastAsia="zh-CN"/>
      </w:rPr>
      <w:t>©</w:t>
    </w:r>
    <w:r>
      <w:rPr>
        <w:rFonts w:ascii="Liberation Sans" w:hAnsi="Liberation Sans" w:cs="Liberation Sans"/>
        <w:lang w:val="nl-NL" w:eastAsia="zh-CN"/>
      </w:rPr>
      <w:t xml:space="preserve"> </w:t>
    </w:r>
    <w:r w:rsidRPr="00B66266">
      <w:rPr>
        <w:rFonts w:ascii="Liberation Sans" w:hAnsi="Liberation Sans" w:cs="Liberation Sans"/>
        <w:lang w:val="nl-NL" w:eastAsia="zh-CN"/>
      </w:rPr>
      <w:t>20</w:t>
    </w:r>
    <w:r>
      <w:rPr>
        <w:rFonts w:ascii="Liberation Sans" w:hAnsi="Liberation Sans" w:cs="Liberation Sans"/>
        <w:lang w:val="nl-NL" w:eastAsia="zh-CN"/>
      </w:rPr>
      <w:t>21</w:t>
    </w:r>
    <w:r w:rsidRPr="00B66266">
      <w:rPr>
        <w:lang w:val="nl-NL" w:eastAsia="zh-CN"/>
      </w:rPr>
      <w:tab/>
    </w:r>
    <w:r w:rsidRPr="00DD1E26">
      <w:rPr>
        <w:rFonts w:ascii="FangSong" w:eastAsia="FangSong" w:hAnsi="FangSong" w:hint="eastAsia"/>
        <w:lang w:eastAsia="zh-CN"/>
      </w:rPr>
      <w:t>多模二极管激光源</w:t>
    </w:r>
    <w:r w:rsidRPr="00DD1E26">
      <w:rPr>
        <w:rFonts w:ascii="FangSong" w:eastAsia="FangSong" w:hAnsi="FangSong"/>
      </w:rPr>
      <w:fldChar w:fldCharType="begin"/>
    </w:r>
    <w:r w:rsidRPr="00DD1E26">
      <w:rPr>
        <w:rFonts w:ascii="FangSong" w:eastAsia="FangSong" w:hAnsi="FangSong"/>
        <w:lang w:val="nl-NL" w:eastAsia="zh-CN"/>
      </w:rPr>
      <w:instrText xml:space="preserve"> DOCPROPERTY  ProductVersion  \* MERGEFORMAT </w:instrText>
    </w:r>
    <w:r w:rsidRPr="00DD1E26">
      <w:rPr>
        <w:rFonts w:ascii="FangSong" w:eastAsia="FangSong" w:hAnsi="FangSong"/>
      </w:rPr>
      <w:fldChar w:fldCharType="separate"/>
    </w:r>
    <w:r w:rsidRPr="00DD1E26">
      <w:rPr>
        <w:rFonts w:ascii="FangSong" w:eastAsia="FangSong" w:hAnsi="FangSong"/>
        <w:lang w:val="nl-NL" w:eastAsia="zh-CN"/>
      </w:rPr>
      <w:t xml:space="preserve"> </w:t>
    </w:r>
    <w:r w:rsidRPr="00DD1E26">
      <w:rPr>
        <w:rFonts w:ascii="FangSong" w:eastAsia="FangSong" w:hAnsi="FangSong"/>
      </w:rPr>
      <w:fldChar w:fldCharType="end"/>
    </w:r>
    <w:r w:rsidRPr="00DD1E26">
      <w:rPr>
        <w:rFonts w:ascii="FangSong" w:eastAsia="FangSong" w:hAnsi="FangSong"/>
        <w:lang w:val="nl-NL" w:eastAsia="zh-CN"/>
      </w:rPr>
      <w:t xml:space="preserve"> –  </w:t>
    </w:r>
    <w:r w:rsidRPr="00DD1E26">
      <w:rPr>
        <w:rFonts w:ascii="FangSong" w:eastAsia="FangSong" w:hAnsi="FangSong" w:hint="eastAsia"/>
        <w:lang w:val="nl-NL" w:eastAsia="zh-CN"/>
      </w:rPr>
      <w:t>快速入门指南v</w:t>
    </w:r>
    <w:r w:rsidRPr="00DD1E26">
      <w:rPr>
        <w:rFonts w:ascii="FangSong" w:eastAsia="FangSong" w:hAnsi="FangSong"/>
        <w:lang w:val="nl-NL" w:eastAsia="zh-CN"/>
      </w:rPr>
      <w:t>1.2</w:t>
    </w:r>
    <w:r w:rsidRPr="00DD1E26">
      <w:rPr>
        <w:rFonts w:ascii="FangSong" w:eastAsia="FangSong" w:hAnsi="FangSong" w:hint="eastAsia"/>
        <w:lang w:val="nl-NL" w:eastAsia="zh-CN"/>
      </w:rPr>
      <w:t>（汉化v0.1）</w:t>
    </w:r>
    <w:r w:rsidRPr="00B66266">
      <w:rPr>
        <w:lang w:val="nl-NL" w:eastAsia="zh-CN"/>
      </w:rPr>
      <w:tab/>
    </w:r>
    <w:r w:rsidRPr="003C13BB">
      <w:fldChar w:fldCharType="begin"/>
    </w:r>
    <w:r w:rsidRPr="00B66266">
      <w:rPr>
        <w:lang w:val="nl-NL" w:eastAsia="zh-CN"/>
      </w:rPr>
      <w:instrText xml:space="preserve"> PAGE   \* MERGEFORMAT </w:instrText>
    </w:r>
    <w:r w:rsidRPr="003C13BB">
      <w:fldChar w:fldCharType="separate"/>
    </w:r>
    <w:r w:rsidR="00D72F52">
      <w:rPr>
        <w:noProof/>
        <w:lang w:val="nl-NL" w:eastAsia="zh-CN"/>
      </w:rPr>
      <w:t>11</w:t>
    </w:r>
    <w:r w:rsidRPr="003C13BB">
      <w:rPr>
        <w:noProof/>
      </w:rPr>
      <w:fldChar w:fldCharType="end"/>
    </w:r>
    <w:r w:rsidRPr="00B66266">
      <w:rPr>
        <w:noProof/>
        <w:lang w:val="nl-NL" w:eastAsia="zh-CN"/>
      </w:rPr>
      <w:t xml:space="preserve"> / </w:t>
    </w:r>
    <w:r>
      <w:rPr>
        <w:noProof/>
      </w:rPr>
      <w:fldChar w:fldCharType="begin"/>
    </w:r>
    <w:r w:rsidRPr="00B66266">
      <w:rPr>
        <w:noProof/>
        <w:lang w:val="nl-NL" w:eastAsia="zh-CN"/>
      </w:rPr>
      <w:instrText xml:space="preserve"> NUMPAGES   \* MERGEFORMAT </w:instrText>
    </w:r>
    <w:r>
      <w:rPr>
        <w:noProof/>
      </w:rPr>
      <w:fldChar w:fldCharType="separate"/>
    </w:r>
    <w:r w:rsidR="00D72F52">
      <w:rPr>
        <w:noProof/>
        <w:lang w:val="nl-NL" w:eastAsia="zh-CN"/>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D3C" w:rsidRDefault="00A51D3C" w:rsidP="00182B0C">
      <w:pPr>
        <w:spacing w:after="0" w:line="240" w:lineRule="auto"/>
      </w:pPr>
      <w:r>
        <w:separator/>
      </w:r>
    </w:p>
  </w:footnote>
  <w:footnote w:type="continuationSeparator" w:id="0">
    <w:p w:rsidR="00A51D3C" w:rsidRDefault="00A51D3C"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97C" w:rsidRDefault="00B2497C" w:rsidP="00182B0C">
    <w:pPr>
      <w:pStyle w:val="Header"/>
    </w:pPr>
    <w:r>
      <w:rPr>
        <w:noProof/>
        <w:lang w:eastAsia="zh-CN"/>
      </w:rPr>
      <w:drawing>
        <wp:anchor distT="0" distB="0" distL="114300" distR="114300" simplePos="0" relativeHeight="251661312" behindDoc="0" locked="0" layoutInCell="1" allowOverlap="1" wp14:anchorId="0BC9863A" wp14:editId="4D2F1A7D">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97C" w:rsidRDefault="00B2497C" w:rsidP="00182B0C">
    <w:pPr>
      <w:pStyle w:val="Header"/>
    </w:pPr>
    <w:r>
      <w:rPr>
        <w:noProof/>
        <w:lang w:eastAsia="zh-CN"/>
      </w:rPr>
      <w:drawing>
        <wp:anchor distT="0" distB="0" distL="114300" distR="114300" simplePos="0" relativeHeight="251663360" behindDoc="1" locked="0" layoutInCell="1" allowOverlap="1" wp14:anchorId="231808D3" wp14:editId="6C175134">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FAEE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D886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B074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1C5D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5E6B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6865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80D824"/>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38A433E2"/>
    <w:lvl w:ilvl="0">
      <w:start w:val="1"/>
      <w:numFmt w:val="decimal"/>
      <w:lvlText w:val="%1."/>
      <w:lvlJc w:val="left"/>
      <w:pPr>
        <w:tabs>
          <w:tab w:val="num" w:pos="360"/>
        </w:tabs>
        <w:ind w:left="360" w:hanging="360"/>
      </w:pPr>
    </w:lvl>
  </w:abstractNum>
  <w:abstractNum w:abstractNumId="9"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10" w15:restartNumberingAfterBreak="0">
    <w:nsid w:val="1D3A6D11"/>
    <w:multiLevelType w:val="hybridMultilevel"/>
    <w:tmpl w:val="EA1E0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13"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19158A"/>
    <w:multiLevelType w:val="multilevel"/>
    <w:tmpl w:val="AA169AEE"/>
    <w:lvl w:ilvl="0">
      <w:start w:val="1"/>
      <w:numFmt w:val="decimal"/>
      <w:pStyle w:val="ListNumber"/>
      <w:lvlText w:val="%1."/>
      <w:lvlJc w:val="left"/>
      <w:pPr>
        <w:ind w:left="502" w:hanging="360"/>
      </w:pPr>
      <w:rPr>
        <w:rFonts w:hint="default"/>
      </w:rPr>
    </w:lvl>
    <w:lvl w:ilvl="1">
      <w:start w:val="1"/>
      <w:numFmt w:val="bullet"/>
      <w:lvlText w:val=""/>
      <w:lvlJc w:val="left"/>
      <w:pPr>
        <w:ind w:left="0" w:firstLine="0"/>
      </w:pPr>
      <w:rPr>
        <w:rFonts w:ascii="Symbol" w:hAnsi="Symbol"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16" w15:restartNumberingAfterBreak="0">
    <w:nsid w:val="36104272"/>
    <w:multiLevelType w:val="hybridMultilevel"/>
    <w:tmpl w:val="FED4C3A2"/>
    <w:lvl w:ilvl="0" w:tplc="E88CCFD6">
      <w:numFmt w:val="bullet"/>
      <w:lvlText w:val="-"/>
      <w:lvlJc w:val="left"/>
      <w:pPr>
        <w:ind w:left="720" w:hanging="360"/>
      </w:pPr>
      <w:rPr>
        <w:rFonts w:ascii="FangSong" w:eastAsia="FangSong" w:hAnsi="FangSong" w:cstheme="majorHAns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5"/>
  </w:num>
  <w:num w:numId="2">
    <w:abstractNumId w:val="7"/>
  </w:num>
  <w:num w:numId="3">
    <w:abstractNumId w:val="3"/>
  </w:num>
  <w:num w:numId="4">
    <w:abstractNumId w:val="11"/>
  </w:num>
  <w:num w:numId="5">
    <w:abstractNumId w:val="12"/>
  </w:num>
  <w:num w:numId="6">
    <w:abstractNumId w:val="13"/>
  </w:num>
  <w:num w:numId="7">
    <w:abstractNumId w:val="9"/>
  </w:num>
  <w:num w:numId="8">
    <w:abstractNumId w:val="17"/>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4"/>
  </w:num>
  <w:num w:numId="11">
    <w:abstractNumId w:val="14"/>
    <w:lvlOverride w:ilvl="0">
      <w:startOverride w:val="1"/>
    </w:lvlOverride>
    <w:lvlOverride w:ilvl="1"/>
    <w:lvlOverride w:ilvl="2"/>
    <w:lvlOverride w:ilvl="3"/>
    <w:lvlOverride w:ilvl="4"/>
    <w:lvlOverride w:ilvl="5"/>
    <w:lvlOverride w:ilvl="6"/>
    <w:lvlOverride w:ilvl="7"/>
    <w:lvlOverride w:ilvl="8"/>
  </w:num>
  <w:num w:numId="1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5"/>
  </w:num>
  <w:num w:numId="19">
    <w:abstractNumId w:val="4"/>
  </w:num>
  <w:num w:numId="20">
    <w:abstractNumId w:val="2"/>
  </w:num>
  <w:num w:numId="21">
    <w:abstractNumId w:val="1"/>
  </w:num>
  <w:num w:numId="22">
    <w:abstractNumId w:val="0"/>
  </w:num>
  <w:num w:numId="2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8"/>
  </w:num>
  <w:num w:numId="28">
    <w:abstractNumId w:val="10"/>
  </w:num>
  <w:num w:numId="2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ttachedTemplate r:id="rId1"/>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5F"/>
    <w:rsid w:val="0000269A"/>
    <w:rsid w:val="00002ABA"/>
    <w:rsid w:val="000045DA"/>
    <w:rsid w:val="00004893"/>
    <w:rsid w:val="00004EF2"/>
    <w:rsid w:val="00005017"/>
    <w:rsid w:val="000133C3"/>
    <w:rsid w:val="00016389"/>
    <w:rsid w:val="0002178C"/>
    <w:rsid w:val="00021C5F"/>
    <w:rsid w:val="000220A4"/>
    <w:rsid w:val="000223EA"/>
    <w:rsid w:val="00023E90"/>
    <w:rsid w:val="00025100"/>
    <w:rsid w:val="00025503"/>
    <w:rsid w:val="00027C17"/>
    <w:rsid w:val="0003001E"/>
    <w:rsid w:val="0003194B"/>
    <w:rsid w:val="00032D61"/>
    <w:rsid w:val="000343BA"/>
    <w:rsid w:val="000369DF"/>
    <w:rsid w:val="00037102"/>
    <w:rsid w:val="00037F6A"/>
    <w:rsid w:val="00040843"/>
    <w:rsid w:val="000412DB"/>
    <w:rsid w:val="000467F0"/>
    <w:rsid w:val="00047E88"/>
    <w:rsid w:val="00053B9E"/>
    <w:rsid w:val="00057F66"/>
    <w:rsid w:val="00060B3D"/>
    <w:rsid w:val="000621C9"/>
    <w:rsid w:val="00062310"/>
    <w:rsid w:val="00062932"/>
    <w:rsid w:val="00062D85"/>
    <w:rsid w:val="000632EB"/>
    <w:rsid w:val="00063A8E"/>
    <w:rsid w:val="00063F51"/>
    <w:rsid w:val="00066510"/>
    <w:rsid w:val="00066831"/>
    <w:rsid w:val="00070851"/>
    <w:rsid w:val="000718E4"/>
    <w:rsid w:val="000727D5"/>
    <w:rsid w:val="000744BD"/>
    <w:rsid w:val="00075567"/>
    <w:rsid w:val="0007567C"/>
    <w:rsid w:val="000762CF"/>
    <w:rsid w:val="00076D27"/>
    <w:rsid w:val="00077B19"/>
    <w:rsid w:val="00077FB9"/>
    <w:rsid w:val="0008272D"/>
    <w:rsid w:val="00082E5E"/>
    <w:rsid w:val="00082FAA"/>
    <w:rsid w:val="00083668"/>
    <w:rsid w:val="0008531E"/>
    <w:rsid w:val="00086084"/>
    <w:rsid w:val="00086672"/>
    <w:rsid w:val="00086C33"/>
    <w:rsid w:val="0008718D"/>
    <w:rsid w:val="00087CC3"/>
    <w:rsid w:val="00092727"/>
    <w:rsid w:val="00093917"/>
    <w:rsid w:val="00094428"/>
    <w:rsid w:val="00094520"/>
    <w:rsid w:val="0009534F"/>
    <w:rsid w:val="000A2458"/>
    <w:rsid w:val="000A27BE"/>
    <w:rsid w:val="000A3309"/>
    <w:rsid w:val="000A4735"/>
    <w:rsid w:val="000A53B2"/>
    <w:rsid w:val="000A6509"/>
    <w:rsid w:val="000A6D57"/>
    <w:rsid w:val="000B0DC3"/>
    <w:rsid w:val="000B1ADB"/>
    <w:rsid w:val="000B1BB8"/>
    <w:rsid w:val="000B29E8"/>
    <w:rsid w:val="000B4760"/>
    <w:rsid w:val="000B51C4"/>
    <w:rsid w:val="000B5519"/>
    <w:rsid w:val="000B5AC6"/>
    <w:rsid w:val="000B759D"/>
    <w:rsid w:val="000C071E"/>
    <w:rsid w:val="000C1089"/>
    <w:rsid w:val="000C130E"/>
    <w:rsid w:val="000C2490"/>
    <w:rsid w:val="000C2DCA"/>
    <w:rsid w:val="000C3F3A"/>
    <w:rsid w:val="000C6273"/>
    <w:rsid w:val="000C7A4B"/>
    <w:rsid w:val="000D00B6"/>
    <w:rsid w:val="000D2A08"/>
    <w:rsid w:val="000D59CA"/>
    <w:rsid w:val="000D7B04"/>
    <w:rsid w:val="000E1653"/>
    <w:rsid w:val="000E1EE1"/>
    <w:rsid w:val="000E214D"/>
    <w:rsid w:val="000E379E"/>
    <w:rsid w:val="000E4BC3"/>
    <w:rsid w:val="000E5A28"/>
    <w:rsid w:val="000E72D1"/>
    <w:rsid w:val="000F0802"/>
    <w:rsid w:val="000F1C4C"/>
    <w:rsid w:val="000F53FD"/>
    <w:rsid w:val="000F6BD0"/>
    <w:rsid w:val="00100656"/>
    <w:rsid w:val="0010083C"/>
    <w:rsid w:val="00102103"/>
    <w:rsid w:val="00102FA7"/>
    <w:rsid w:val="0010466E"/>
    <w:rsid w:val="00105481"/>
    <w:rsid w:val="00107397"/>
    <w:rsid w:val="001104C5"/>
    <w:rsid w:val="0011174D"/>
    <w:rsid w:val="00111C7A"/>
    <w:rsid w:val="0011226F"/>
    <w:rsid w:val="00112B7A"/>
    <w:rsid w:val="00113E14"/>
    <w:rsid w:val="00113F25"/>
    <w:rsid w:val="00115465"/>
    <w:rsid w:val="00116204"/>
    <w:rsid w:val="00120281"/>
    <w:rsid w:val="00120981"/>
    <w:rsid w:val="001227B2"/>
    <w:rsid w:val="0012372F"/>
    <w:rsid w:val="00123C16"/>
    <w:rsid w:val="0012537D"/>
    <w:rsid w:val="00126043"/>
    <w:rsid w:val="00126659"/>
    <w:rsid w:val="00130BAA"/>
    <w:rsid w:val="00131A72"/>
    <w:rsid w:val="0013449D"/>
    <w:rsid w:val="001352C5"/>
    <w:rsid w:val="00140261"/>
    <w:rsid w:val="00141B0D"/>
    <w:rsid w:val="0014264B"/>
    <w:rsid w:val="00152E23"/>
    <w:rsid w:val="0015367E"/>
    <w:rsid w:val="00153870"/>
    <w:rsid w:val="00154766"/>
    <w:rsid w:val="00163B87"/>
    <w:rsid w:val="00166C45"/>
    <w:rsid w:val="001671CA"/>
    <w:rsid w:val="00170DFC"/>
    <w:rsid w:val="001722AF"/>
    <w:rsid w:val="00173D8B"/>
    <w:rsid w:val="0017649E"/>
    <w:rsid w:val="00176F88"/>
    <w:rsid w:val="00177464"/>
    <w:rsid w:val="00180163"/>
    <w:rsid w:val="00180D21"/>
    <w:rsid w:val="00182ABD"/>
    <w:rsid w:val="00182B0C"/>
    <w:rsid w:val="001847F9"/>
    <w:rsid w:val="00184958"/>
    <w:rsid w:val="0018518E"/>
    <w:rsid w:val="00187CE6"/>
    <w:rsid w:val="00190651"/>
    <w:rsid w:val="00193F5C"/>
    <w:rsid w:val="00194600"/>
    <w:rsid w:val="001947A7"/>
    <w:rsid w:val="001975FA"/>
    <w:rsid w:val="001A02FA"/>
    <w:rsid w:val="001A07DF"/>
    <w:rsid w:val="001A1A5F"/>
    <w:rsid w:val="001A29DE"/>
    <w:rsid w:val="001A397C"/>
    <w:rsid w:val="001A46F2"/>
    <w:rsid w:val="001A6892"/>
    <w:rsid w:val="001A6EC4"/>
    <w:rsid w:val="001A7193"/>
    <w:rsid w:val="001A7280"/>
    <w:rsid w:val="001A72E0"/>
    <w:rsid w:val="001A7759"/>
    <w:rsid w:val="001B07DE"/>
    <w:rsid w:val="001B330D"/>
    <w:rsid w:val="001B3E56"/>
    <w:rsid w:val="001B3ED1"/>
    <w:rsid w:val="001B680B"/>
    <w:rsid w:val="001B754A"/>
    <w:rsid w:val="001B7752"/>
    <w:rsid w:val="001B79CE"/>
    <w:rsid w:val="001B7CC3"/>
    <w:rsid w:val="001C15B0"/>
    <w:rsid w:val="001C1689"/>
    <w:rsid w:val="001C373B"/>
    <w:rsid w:val="001C4742"/>
    <w:rsid w:val="001D17E1"/>
    <w:rsid w:val="001D3625"/>
    <w:rsid w:val="001D487D"/>
    <w:rsid w:val="001D54FA"/>
    <w:rsid w:val="001D71F8"/>
    <w:rsid w:val="001D778E"/>
    <w:rsid w:val="001E283F"/>
    <w:rsid w:val="001E3049"/>
    <w:rsid w:val="001E33A5"/>
    <w:rsid w:val="001E38B9"/>
    <w:rsid w:val="001E42DB"/>
    <w:rsid w:val="001E5293"/>
    <w:rsid w:val="001E6A90"/>
    <w:rsid w:val="001E7916"/>
    <w:rsid w:val="001E7B70"/>
    <w:rsid w:val="001F10C2"/>
    <w:rsid w:val="001F4867"/>
    <w:rsid w:val="001F619D"/>
    <w:rsid w:val="001F72AC"/>
    <w:rsid w:val="001F7903"/>
    <w:rsid w:val="001F7CE4"/>
    <w:rsid w:val="002005DE"/>
    <w:rsid w:val="00201081"/>
    <w:rsid w:val="0020412C"/>
    <w:rsid w:val="00206807"/>
    <w:rsid w:val="002072F5"/>
    <w:rsid w:val="00207E54"/>
    <w:rsid w:val="0021002B"/>
    <w:rsid w:val="0021109A"/>
    <w:rsid w:val="002131BA"/>
    <w:rsid w:val="00213F3A"/>
    <w:rsid w:val="00217ECB"/>
    <w:rsid w:val="00220781"/>
    <w:rsid w:val="00220969"/>
    <w:rsid w:val="002233A6"/>
    <w:rsid w:val="00223E4E"/>
    <w:rsid w:val="00226128"/>
    <w:rsid w:val="00226AB6"/>
    <w:rsid w:val="00230BC0"/>
    <w:rsid w:val="00231BA0"/>
    <w:rsid w:val="0023442B"/>
    <w:rsid w:val="00234A07"/>
    <w:rsid w:val="00234D3A"/>
    <w:rsid w:val="002357DE"/>
    <w:rsid w:val="00235978"/>
    <w:rsid w:val="00237798"/>
    <w:rsid w:val="00237A92"/>
    <w:rsid w:val="00237B77"/>
    <w:rsid w:val="00237D19"/>
    <w:rsid w:val="00240373"/>
    <w:rsid w:val="00243B3B"/>
    <w:rsid w:val="002447DE"/>
    <w:rsid w:val="00244A1D"/>
    <w:rsid w:val="002458F5"/>
    <w:rsid w:val="0024670D"/>
    <w:rsid w:val="002471F2"/>
    <w:rsid w:val="0024783C"/>
    <w:rsid w:val="00255B49"/>
    <w:rsid w:val="00255E06"/>
    <w:rsid w:val="0025733B"/>
    <w:rsid w:val="002612BB"/>
    <w:rsid w:val="00261D10"/>
    <w:rsid w:val="002623DD"/>
    <w:rsid w:val="00262764"/>
    <w:rsid w:val="00263819"/>
    <w:rsid w:val="00264383"/>
    <w:rsid w:val="0026442A"/>
    <w:rsid w:val="00265669"/>
    <w:rsid w:val="00265A9D"/>
    <w:rsid w:val="00266710"/>
    <w:rsid w:val="00266CE4"/>
    <w:rsid w:val="00266F8D"/>
    <w:rsid w:val="00267C0E"/>
    <w:rsid w:val="00270B72"/>
    <w:rsid w:val="00271E58"/>
    <w:rsid w:val="002731F6"/>
    <w:rsid w:val="00273CFC"/>
    <w:rsid w:val="00273F75"/>
    <w:rsid w:val="002745D5"/>
    <w:rsid w:val="0027618F"/>
    <w:rsid w:val="002761A1"/>
    <w:rsid w:val="00277F0A"/>
    <w:rsid w:val="00280469"/>
    <w:rsid w:val="00281F28"/>
    <w:rsid w:val="002821A4"/>
    <w:rsid w:val="002832C1"/>
    <w:rsid w:val="00283F1B"/>
    <w:rsid w:val="00284AB5"/>
    <w:rsid w:val="002854A9"/>
    <w:rsid w:val="002856D7"/>
    <w:rsid w:val="002861DA"/>
    <w:rsid w:val="00286D24"/>
    <w:rsid w:val="00287FF5"/>
    <w:rsid w:val="0029011A"/>
    <w:rsid w:val="00292502"/>
    <w:rsid w:val="00292C25"/>
    <w:rsid w:val="00292F18"/>
    <w:rsid w:val="00293846"/>
    <w:rsid w:val="00293F20"/>
    <w:rsid w:val="002965C4"/>
    <w:rsid w:val="0029685F"/>
    <w:rsid w:val="0029798D"/>
    <w:rsid w:val="00297AB9"/>
    <w:rsid w:val="002A035F"/>
    <w:rsid w:val="002A0ABC"/>
    <w:rsid w:val="002A1688"/>
    <w:rsid w:val="002A1844"/>
    <w:rsid w:val="002A1DA1"/>
    <w:rsid w:val="002A219C"/>
    <w:rsid w:val="002A2ACB"/>
    <w:rsid w:val="002A3937"/>
    <w:rsid w:val="002A5AB2"/>
    <w:rsid w:val="002A6360"/>
    <w:rsid w:val="002A6531"/>
    <w:rsid w:val="002A6771"/>
    <w:rsid w:val="002A757D"/>
    <w:rsid w:val="002B0138"/>
    <w:rsid w:val="002B0C90"/>
    <w:rsid w:val="002B0D1C"/>
    <w:rsid w:val="002B14CA"/>
    <w:rsid w:val="002B4088"/>
    <w:rsid w:val="002B6237"/>
    <w:rsid w:val="002B623A"/>
    <w:rsid w:val="002B698A"/>
    <w:rsid w:val="002B7A5B"/>
    <w:rsid w:val="002C05F8"/>
    <w:rsid w:val="002C0A3F"/>
    <w:rsid w:val="002C1261"/>
    <w:rsid w:val="002C1922"/>
    <w:rsid w:val="002C1E19"/>
    <w:rsid w:val="002C3639"/>
    <w:rsid w:val="002C395F"/>
    <w:rsid w:val="002C3EC5"/>
    <w:rsid w:val="002C4C43"/>
    <w:rsid w:val="002C5A3C"/>
    <w:rsid w:val="002C6318"/>
    <w:rsid w:val="002C71FA"/>
    <w:rsid w:val="002D0AE4"/>
    <w:rsid w:val="002D17BF"/>
    <w:rsid w:val="002D1EA5"/>
    <w:rsid w:val="002D489B"/>
    <w:rsid w:val="002D598C"/>
    <w:rsid w:val="002D67A2"/>
    <w:rsid w:val="002D7707"/>
    <w:rsid w:val="002E0010"/>
    <w:rsid w:val="002E0323"/>
    <w:rsid w:val="002E18FA"/>
    <w:rsid w:val="002E1CE8"/>
    <w:rsid w:val="002E21CC"/>
    <w:rsid w:val="002E3D6A"/>
    <w:rsid w:val="002E4A00"/>
    <w:rsid w:val="002E4EF7"/>
    <w:rsid w:val="002E5EF0"/>
    <w:rsid w:val="002E672F"/>
    <w:rsid w:val="002E70B2"/>
    <w:rsid w:val="002E7E7A"/>
    <w:rsid w:val="002F0071"/>
    <w:rsid w:val="002F2852"/>
    <w:rsid w:val="002F2A01"/>
    <w:rsid w:val="002F4729"/>
    <w:rsid w:val="002F538B"/>
    <w:rsid w:val="002F5640"/>
    <w:rsid w:val="002F6426"/>
    <w:rsid w:val="002F64F2"/>
    <w:rsid w:val="002F6ABF"/>
    <w:rsid w:val="002F740F"/>
    <w:rsid w:val="002F752B"/>
    <w:rsid w:val="00301999"/>
    <w:rsid w:val="00302DC4"/>
    <w:rsid w:val="00305FDF"/>
    <w:rsid w:val="00306AB2"/>
    <w:rsid w:val="00307DC7"/>
    <w:rsid w:val="00310208"/>
    <w:rsid w:val="00313128"/>
    <w:rsid w:val="00315FA5"/>
    <w:rsid w:val="003165DD"/>
    <w:rsid w:val="003213F0"/>
    <w:rsid w:val="00321CC8"/>
    <w:rsid w:val="00321FD2"/>
    <w:rsid w:val="00322733"/>
    <w:rsid w:val="00323F54"/>
    <w:rsid w:val="003241DB"/>
    <w:rsid w:val="003250C3"/>
    <w:rsid w:val="003252C8"/>
    <w:rsid w:val="00330253"/>
    <w:rsid w:val="00330334"/>
    <w:rsid w:val="003318BF"/>
    <w:rsid w:val="0033446D"/>
    <w:rsid w:val="00334F9F"/>
    <w:rsid w:val="00335866"/>
    <w:rsid w:val="00335A0D"/>
    <w:rsid w:val="003406D9"/>
    <w:rsid w:val="00340B52"/>
    <w:rsid w:val="003417EE"/>
    <w:rsid w:val="00343253"/>
    <w:rsid w:val="00343EA7"/>
    <w:rsid w:val="00344E72"/>
    <w:rsid w:val="0034534A"/>
    <w:rsid w:val="00346106"/>
    <w:rsid w:val="00346A7B"/>
    <w:rsid w:val="003511A5"/>
    <w:rsid w:val="00351F0F"/>
    <w:rsid w:val="00354ACF"/>
    <w:rsid w:val="003552DB"/>
    <w:rsid w:val="003603D1"/>
    <w:rsid w:val="0036067D"/>
    <w:rsid w:val="00360C10"/>
    <w:rsid w:val="00361FB8"/>
    <w:rsid w:val="0036202C"/>
    <w:rsid w:val="0036235E"/>
    <w:rsid w:val="0036384B"/>
    <w:rsid w:val="00364077"/>
    <w:rsid w:val="00364C6D"/>
    <w:rsid w:val="00364CA2"/>
    <w:rsid w:val="0037046D"/>
    <w:rsid w:val="0037053D"/>
    <w:rsid w:val="00370C04"/>
    <w:rsid w:val="00371E71"/>
    <w:rsid w:val="0037248A"/>
    <w:rsid w:val="00372EFC"/>
    <w:rsid w:val="00373D29"/>
    <w:rsid w:val="00380040"/>
    <w:rsid w:val="003810A0"/>
    <w:rsid w:val="00381A2D"/>
    <w:rsid w:val="0038223A"/>
    <w:rsid w:val="003829C6"/>
    <w:rsid w:val="003848AC"/>
    <w:rsid w:val="00384C32"/>
    <w:rsid w:val="003859E3"/>
    <w:rsid w:val="003867BA"/>
    <w:rsid w:val="00386FEB"/>
    <w:rsid w:val="0039065D"/>
    <w:rsid w:val="0039130E"/>
    <w:rsid w:val="003918C9"/>
    <w:rsid w:val="00392E7E"/>
    <w:rsid w:val="003955F1"/>
    <w:rsid w:val="00396193"/>
    <w:rsid w:val="0039690D"/>
    <w:rsid w:val="00396A8E"/>
    <w:rsid w:val="00396CBC"/>
    <w:rsid w:val="003977BC"/>
    <w:rsid w:val="00397BDE"/>
    <w:rsid w:val="003A05F6"/>
    <w:rsid w:val="003A24D9"/>
    <w:rsid w:val="003A4FE9"/>
    <w:rsid w:val="003A538C"/>
    <w:rsid w:val="003A6673"/>
    <w:rsid w:val="003A70CD"/>
    <w:rsid w:val="003B0A7C"/>
    <w:rsid w:val="003B0EBC"/>
    <w:rsid w:val="003B120A"/>
    <w:rsid w:val="003B20BB"/>
    <w:rsid w:val="003B33ED"/>
    <w:rsid w:val="003B3D58"/>
    <w:rsid w:val="003B436C"/>
    <w:rsid w:val="003B4CCA"/>
    <w:rsid w:val="003B709E"/>
    <w:rsid w:val="003C077F"/>
    <w:rsid w:val="003C227A"/>
    <w:rsid w:val="003C3860"/>
    <w:rsid w:val="003C55EE"/>
    <w:rsid w:val="003C6A77"/>
    <w:rsid w:val="003C6F5E"/>
    <w:rsid w:val="003C7147"/>
    <w:rsid w:val="003D0A6F"/>
    <w:rsid w:val="003D0BAD"/>
    <w:rsid w:val="003D1709"/>
    <w:rsid w:val="003D22E8"/>
    <w:rsid w:val="003D2C93"/>
    <w:rsid w:val="003D3A9D"/>
    <w:rsid w:val="003D451B"/>
    <w:rsid w:val="003D4652"/>
    <w:rsid w:val="003D7DC3"/>
    <w:rsid w:val="003E154A"/>
    <w:rsid w:val="003E2DA1"/>
    <w:rsid w:val="003E4109"/>
    <w:rsid w:val="003E4CAF"/>
    <w:rsid w:val="003E62A1"/>
    <w:rsid w:val="003E6951"/>
    <w:rsid w:val="003F089C"/>
    <w:rsid w:val="003F10C7"/>
    <w:rsid w:val="003F1AE6"/>
    <w:rsid w:val="003F2C62"/>
    <w:rsid w:val="003F3812"/>
    <w:rsid w:val="003F5984"/>
    <w:rsid w:val="003F7BC6"/>
    <w:rsid w:val="003F7CC7"/>
    <w:rsid w:val="003F7F5C"/>
    <w:rsid w:val="004000CD"/>
    <w:rsid w:val="004011D4"/>
    <w:rsid w:val="00401A8A"/>
    <w:rsid w:val="00405877"/>
    <w:rsid w:val="00406661"/>
    <w:rsid w:val="00406A86"/>
    <w:rsid w:val="00406C70"/>
    <w:rsid w:val="00411475"/>
    <w:rsid w:val="00411AED"/>
    <w:rsid w:val="00412537"/>
    <w:rsid w:val="00413086"/>
    <w:rsid w:val="004132DB"/>
    <w:rsid w:val="004133B4"/>
    <w:rsid w:val="00413CF4"/>
    <w:rsid w:val="00415E33"/>
    <w:rsid w:val="00417066"/>
    <w:rsid w:val="00417C80"/>
    <w:rsid w:val="00417D84"/>
    <w:rsid w:val="00420D34"/>
    <w:rsid w:val="004261E7"/>
    <w:rsid w:val="0042748C"/>
    <w:rsid w:val="00427CAA"/>
    <w:rsid w:val="00431E1F"/>
    <w:rsid w:val="00431E28"/>
    <w:rsid w:val="00433F6B"/>
    <w:rsid w:val="004347DF"/>
    <w:rsid w:val="00435AF9"/>
    <w:rsid w:val="0043692B"/>
    <w:rsid w:val="00436BFC"/>
    <w:rsid w:val="0043792A"/>
    <w:rsid w:val="00440ADA"/>
    <w:rsid w:val="00442FF1"/>
    <w:rsid w:val="004432D4"/>
    <w:rsid w:val="00445208"/>
    <w:rsid w:val="00446C21"/>
    <w:rsid w:val="0045037A"/>
    <w:rsid w:val="00450CCB"/>
    <w:rsid w:val="0045336F"/>
    <w:rsid w:val="004535DB"/>
    <w:rsid w:val="00453D3C"/>
    <w:rsid w:val="00456364"/>
    <w:rsid w:val="004578A8"/>
    <w:rsid w:val="00457E96"/>
    <w:rsid w:val="00461114"/>
    <w:rsid w:val="00463959"/>
    <w:rsid w:val="00464318"/>
    <w:rsid w:val="0046763D"/>
    <w:rsid w:val="00467AC7"/>
    <w:rsid w:val="00470CEB"/>
    <w:rsid w:val="00471BAC"/>
    <w:rsid w:val="00476268"/>
    <w:rsid w:val="004800E2"/>
    <w:rsid w:val="00481247"/>
    <w:rsid w:val="00482680"/>
    <w:rsid w:val="00484A86"/>
    <w:rsid w:val="00486F04"/>
    <w:rsid w:val="00491DF0"/>
    <w:rsid w:val="0049224D"/>
    <w:rsid w:val="00493AF4"/>
    <w:rsid w:val="00495609"/>
    <w:rsid w:val="00496B82"/>
    <w:rsid w:val="004979F8"/>
    <w:rsid w:val="004A0C49"/>
    <w:rsid w:val="004A17CC"/>
    <w:rsid w:val="004A181A"/>
    <w:rsid w:val="004A1B62"/>
    <w:rsid w:val="004A263F"/>
    <w:rsid w:val="004A3E15"/>
    <w:rsid w:val="004A59D6"/>
    <w:rsid w:val="004B0196"/>
    <w:rsid w:val="004B6BCA"/>
    <w:rsid w:val="004B7C8A"/>
    <w:rsid w:val="004C06A4"/>
    <w:rsid w:val="004C4DFE"/>
    <w:rsid w:val="004C4EC4"/>
    <w:rsid w:val="004C53BB"/>
    <w:rsid w:val="004C5CCD"/>
    <w:rsid w:val="004C6FC3"/>
    <w:rsid w:val="004C7085"/>
    <w:rsid w:val="004D2D35"/>
    <w:rsid w:val="004D36A2"/>
    <w:rsid w:val="004D5486"/>
    <w:rsid w:val="004D6182"/>
    <w:rsid w:val="004D6183"/>
    <w:rsid w:val="004D726E"/>
    <w:rsid w:val="004E0A68"/>
    <w:rsid w:val="004E27DA"/>
    <w:rsid w:val="004E3915"/>
    <w:rsid w:val="004E5A55"/>
    <w:rsid w:val="004E75C7"/>
    <w:rsid w:val="004F0A26"/>
    <w:rsid w:val="004F2EA0"/>
    <w:rsid w:val="004F2EAB"/>
    <w:rsid w:val="004F2F84"/>
    <w:rsid w:val="004F3989"/>
    <w:rsid w:val="004F616C"/>
    <w:rsid w:val="004F69AA"/>
    <w:rsid w:val="004F6C19"/>
    <w:rsid w:val="004F6F39"/>
    <w:rsid w:val="00500C53"/>
    <w:rsid w:val="00501264"/>
    <w:rsid w:val="00501282"/>
    <w:rsid w:val="005027BD"/>
    <w:rsid w:val="00503CAA"/>
    <w:rsid w:val="005058FA"/>
    <w:rsid w:val="00506412"/>
    <w:rsid w:val="0050727E"/>
    <w:rsid w:val="005077F6"/>
    <w:rsid w:val="00512467"/>
    <w:rsid w:val="00516E4B"/>
    <w:rsid w:val="005176EE"/>
    <w:rsid w:val="00517801"/>
    <w:rsid w:val="00520263"/>
    <w:rsid w:val="005208A2"/>
    <w:rsid w:val="00520965"/>
    <w:rsid w:val="0052140E"/>
    <w:rsid w:val="005220F1"/>
    <w:rsid w:val="00522ECD"/>
    <w:rsid w:val="00525C6B"/>
    <w:rsid w:val="00525DF3"/>
    <w:rsid w:val="00525E74"/>
    <w:rsid w:val="00527016"/>
    <w:rsid w:val="005272AE"/>
    <w:rsid w:val="005278E6"/>
    <w:rsid w:val="00527CF8"/>
    <w:rsid w:val="00527F60"/>
    <w:rsid w:val="00531B2B"/>
    <w:rsid w:val="005325E0"/>
    <w:rsid w:val="00532E2F"/>
    <w:rsid w:val="00532FA3"/>
    <w:rsid w:val="00534093"/>
    <w:rsid w:val="00535397"/>
    <w:rsid w:val="005353A4"/>
    <w:rsid w:val="00535B53"/>
    <w:rsid w:val="00536337"/>
    <w:rsid w:val="00541C70"/>
    <w:rsid w:val="00543AAC"/>
    <w:rsid w:val="00547C5F"/>
    <w:rsid w:val="00547EFF"/>
    <w:rsid w:val="0055005E"/>
    <w:rsid w:val="0055017B"/>
    <w:rsid w:val="005508E2"/>
    <w:rsid w:val="005508EB"/>
    <w:rsid w:val="005508F1"/>
    <w:rsid w:val="00552C82"/>
    <w:rsid w:val="005550EE"/>
    <w:rsid w:val="00555505"/>
    <w:rsid w:val="00556687"/>
    <w:rsid w:val="005604D7"/>
    <w:rsid w:val="005609D6"/>
    <w:rsid w:val="0056261D"/>
    <w:rsid w:val="00562B62"/>
    <w:rsid w:val="005662A8"/>
    <w:rsid w:val="00566ADB"/>
    <w:rsid w:val="005671E1"/>
    <w:rsid w:val="00570ACD"/>
    <w:rsid w:val="00571294"/>
    <w:rsid w:val="00573114"/>
    <w:rsid w:val="00573CD0"/>
    <w:rsid w:val="00575622"/>
    <w:rsid w:val="00575848"/>
    <w:rsid w:val="00576CED"/>
    <w:rsid w:val="0057768D"/>
    <w:rsid w:val="00580BA0"/>
    <w:rsid w:val="005818A3"/>
    <w:rsid w:val="0058277B"/>
    <w:rsid w:val="00585546"/>
    <w:rsid w:val="005868E1"/>
    <w:rsid w:val="00586E41"/>
    <w:rsid w:val="00591FE4"/>
    <w:rsid w:val="00592EA0"/>
    <w:rsid w:val="0059413F"/>
    <w:rsid w:val="005944FD"/>
    <w:rsid w:val="0059465B"/>
    <w:rsid w:val="0059515A"/>
    <w:rsid w:val="00595353"/>
    <w:rsid w:val="00595C6C"/>
    <w:rsid w:val="005A06B3"/>
    <w:rsid w:val="005A0FE9"/>
    <w:rsid w:val="005A27C5"/>
    <w:rsid w:val="005A2C28"/>
    <w:rsid w:val="005A39A7"/>
    <w:rsid w:val="005A45F4"/>
    <w:rsid w:val="005A7830"/>
    <w:rsid w:val="005B086D"/>
    <w:rsid w:val="005B0D00"/>
    <w:rsid w:val="005B1ECF"/>
    <w:rsid w:val="005B397B"/>
    <w:rsid w:val="005B5CFB"/>
    <w:rsid w:val="005B71DA"/>
    <w:rsid w:val="005C03C1"/>
    <w:rsid w:val="005C079E"/>
    <w:rsid w:val="005C1A78"/>
    <w:rsid w:val="005C398A"/>
    <w:rsid w:val="005C3ED2"/>
    <w:rsid w:val="005C40F2"/>
    <w:rsid w:val="005C632F"/>
    <w:rsid w:val="005C71F4"/>
    <w:rsid w:val="005C7EFF"/>
    <w:rsid w:val="005C7FE2"/>
    <w:rsid w:val="005D4BEC"/>
    <w:rsid w:val="005D4D40"/>
    <w:rsid w:val="005D644C"/>
    <w:rsid w:val="005D7817"/>
    <w:rsid w:val="005E3B63"/>
    <w:rsid w:val="005E4B42"/>
    <w:rsid w:val="005E51FA"/>
    <w:rsid w:val="005E5A4E"/>
    <w:rsid w:val="005E704B"/>
    <w:rsid w:val="005E7C80"/>
    <w:rsid w:val="005F1F83"/>
    <w:rsid w:val="005F291E"/>
    <w:rsid w:val="005F2FC6"/>
    <w:rsid w:val="005F3D3F"/>
    <w:rsid w:val="005F3E79"/>
    <w:rsid w:val="005F4262"/>
    <w:rsid w:val="005F533A"/>
    <w:rsid w:val="005F5BCE"/>
    <w:rsid w:val="005F5CDA"/>
    <w:rsid w:val="005F64AF"/>
    <w:rsid w:val="00600021"/>
    <w:rsid w:val="0060090B"/>
    <w:rsid w:val="00601419"/>
    <w:rsid w:val="00601451"/>
    <w:rsid w:val="006032A8"/>
    <w:rsid w:val="0060356A"/>
    <w:rsid w:val="00603B5B"/>
    <w:rsid w:val="00603E9B"/>
    <w:rsid w:val="00604284"/>
    <w:rsid w:val="006059F9"/>
    <w:rsid w:val="00605BF4"/>
    <w:rsid w:val="00606454"/>
    <w:rsid w:val="00610C6D"/>
    <w:rsid w:val="0061147E"/>
    <w:rsid w:val="00613E5F"/>
    <w:rsid w:val="00614D69"/>
    <w:rsid w:val="00620905"/>
    <w:rsid w:val="00621BB8"/>
    <w:rsid w:val="00622831"/>
    <w:rsid w:val="00622EA0"/>
    <w:rsid w:val="00624237"/>
    <w:rsid w:val="00625CF1"/>
    <w:rsid w:val="0062665C"/>
    <w:rsid w:val="00626666"/>
    <w:rsid w:val="006267E1"/>
    <w:rsid w:val="0062693E"/>
    <w:rsid w:val="00627150"/>
    <w:rsid w:val="0062720F"/>
    <w:rsid w:val="0063134E"/>
    <w:rsid w:val="006322CF"/>
    <w:rsid w:val="00632E34"/>
    <w:rsid w:val="006330F6"/>
    <w:rsid w:val="0063360B"/>
    <w:rsid w:val="00634141"/>
    <w:rsid w:val="006349A8"/>
    <w:rsid w:val="006370D9"/>
    <w:rsid w:val="006405D7"/>
    <w:rsid w:val="00642A7B"/>
    <w:rsid w:val="00642AA5"/>
    <w:rsid w:val="00644D02"/>
    <w:rsid w:val="00645AD8"/>
    <w:rsid w:val="006466AD"/>
    <w:rsid w:val="00647931"/>
    <w:rsid w:val="0065099D"/>
    <w:rsid w:val="00650FFF"/>
    <w:rsid w:val="006544B4"/>
    <w:rsid w:val="00655FA5"/>
    <w:rsid w:val="006562BF"/>
    <w:rsid w:val="00657D0D"/>
    <w:rsid w:val="00660ABF"/>
    <w:rsid w:val="00662EF6"/>
    <w:rsid w:val="00663249"/>
    <w:rsid w:val="00663288"/>
    <w:rsid w:val="00663289"/>
    <w:rsid w:val="00664CBB"/>
    <w:rsid w:val="00664CFB"/>
    <w:rsid w:val="00667D09"/>
    <w:rsid w:val="00670B7E"/>
    <w:rsid w:val="00670C8F"/>
    <w:rsid w:val="00672E3D"/>
    <w:rsid w:val="00674DB6"/>
    <w:rsid w:val="0067593F"/>
    <w:rsid w:val="00675B53"/>
    <w:rsid w:val="006772B3"/>
    <w:rsid w:val="00677364"/>
    <w:rsid w:val="00677B29"/>
    <w:rsid w:val="0068065E"/>
    <w:rsid w:val="00681578"/>
    <w:rsid w:val="00683AEE"/>
    <w:rsid w:val="00686A0B"/>
    <w:rsid w:val="00687D81"/>
    <w:rsid w:val="006908EE"/>
    <w:rsid w:val="00691308"/>
    <w:rsid w:val="00691ACE"/>
    <w:rsid w:val="00692DD8"/>
    <w:rsid w:val="00693532"/>
    <w:rsid w:val="0069457F"/>
    <w:rsid w:val="00694624"/>
    <w:rsid w:val="00695E61"/>
    <w:rsid w:val="00696424"/>
    <w:rsid w:val="00696529"/>
    <w:rsid w:val="00696F1F"/>
    <w:rsid w:val="006979BC"/>
    <w:rsid w:val="006A2CB0"/>
    <w:rsid w:val="006A36B6"/>
    <w:rsid w:val="006A4261"/>
    <w:rsid w:val="006A4DDA"/>
    <w:rsid w:val="006A53A3"/>
    <w:rsid w:val="006A6028"/>
    <w:rsid w:val="006A6D88"/>
    <w:rsid w:val="006A77C7"/>
    <w:rsid w:val="006A7E44"/>
    <w:rsid w:val="006B0247"/>
    <w:rsid w:val="006B04A5"/>
    <w:rsid w:val="006B0E6D"/>
    <w:rsid w:val="006B14F2"/>
    <w:rsid w:val="006B1617"/>
    <w:rsid w:val="006B18DF"/>
    <w:rsid w:val="006B1DCE"/>
    <w:rsid w:val="006B1FE5"/>
    <w:rsid w:val="006B3B91"/>
    <w:rsid w:val="006B423D"/>
    <w:rsid w:val="006B452E"/>
    <w:rsid w:val="006B47AE"/>
    <w:rsid w:val="006B48EF"/>
    <w:rsid w:val="006B4C68"/>
    <w:rsid w:val="006B7FD5"/>
    <w:rsid w:val="006C023A"/>
    <w:rsid w:val="006C04B1"/>
    <w:rsid w:val="006C0728"/>
    <w:rsid w:val="006C0A5B"/>
    <w:rsid w:val="006C0D96"/>
    <w:rsid w:val="006C0D9D"/>
    <w:rsid w:val="006C0FDA"/>
    <w:rsid w:val="006C171D"/>
    <w:rsid w:val="006C25B6"/>
    <w:rsid w:val="006C3891"/>
    <w:rsid w:val="006C4050"/>
    <w:rsid w:val="006C5BDB"/>
    <w:rsid w:val="006C6D32"/>
    <w:rsid w:val="006D4A8F"/>
    <w:rsid w:val="006D6B78"/>
    <w:rsid w:val="006D742B"/>
    <w:rsid w:val="006D746B"/>
    <w:rsid w:val="006E0ABD"/>
    <w:rsid w:val="006E13AF"/>
    <w:rsid w:val="006E4063"/>
    <w:rsid w:val="006E506A"/>
    <w:rsid w:val="006E7346"/>
    <w:rsid w:val="006E768A"/>
    <w:rsid w:val="006F122A"/>
    <w:rsid w:val="006F2B2D"/>
    <w:rsid w:val="006F4613"/>
    <w:rsid w:val="006F4B03"/>
    <w:rsid w:val="006F4F54"/>
    <w:rsid w:val="006F63B7"/>
    <w:rsid w:val="006F6404"/>
    <w:rsid w:val="006F65B8"/>
    <w:rsid w:val="00700BFC"/>
    <w:rsid w:val="007010C0"/>
    <w:rsid w:val="00701BA4"/>
    <w:rsid w:val="007034EC"/>
    <w:rsid w:val="00704276"/>
    <w:rsid w:val="007044EA"/>
    <w:rsid w:val="007053BB"/>
    <w:rsid w:val="007065DF"/>
    <w:rsid w:val="007071AF"/>
    <w:rsid w:val="00707948"/>
    <w:rsid w:val="00712485"/>
    <w:rsid w:val="00712F67"/>
    <w:rsid w:val="007132DB"/>
    <w:rsid w:val="007135CE"/>
    <w:rsid w:val="00713C71"/>
    <w:rsid w:val="00717296"/>
    <w:rsid w:val="0072370D"/>
    <w:rsid w:val="007242CE"/>
    <w:rsid w:val="00724EFF"/>
    <w:rsid w:val="007253F5"/>
    <w:rsid w:val="007335C8"/>
    <w:rsid w:val="00733928"/>
    <w:rsid w:val="007342FE"/>
    <w:rsid w:val="00736AEA"/>
    <w:rsid w:val="00740530"/>
    <w:rsid w:val="00740AE1"/>
    <w:rsid w:val="00741CA3"/>
    <w:rsid w:val="00741F57"/>
    <w:rsid w:val="00743577"/>
    <w:rsid w:val="00743775"/>
    <w:rsid w:val="007457AC"/>
    <w:rsid w:val="00747A71"/>
    <w:rsid w:val="007506E3"/>
    <w:rsid w:val="007528BE"/>
    <w:rsid w:val="0075337C"/>
    <w:rsid w:val="007568DD"/>
    <w:rsid w:val="00757FC9"/>
    <w:rsid w:val="007618D2"/>
    <w:rsid w:val="00762B43"/>
    <w:rsid w:val="00765B98"/>
    <w:rsid w:val="0076684E"/>
    <w:rsid w:val="00767F59"/>
    <w:rsid w:val="007728B0"/>
    <w:rsid w:val="007738EE"/>
    <w:rsid w:val="00775316"/>
    <w:rsid w:val="0077544F"/>
    <w:rsid w:val="00775E02"/>
    <w:rsid w:val="00776791"/>
    <w:rsid w:val="00777090"/>
    <w:rsid w:val="00777A34"/>
    <w:rsid w:val="00777D04"/>
    <w:rsid w:val="00780D7F"/>
    <w:rsid w:val="00781006"/>
    <w:rsid w:val="0078507F"/>
    <w:rsid w:val="00786E69"/>
    <w:rsid w:val="007879F2"/>
    <w:rsid w:val="007911E9"/>
    <w:rsid w:val="0079766F"/>
    <w:rsid w:val="007A11E9"/>
    <w:rsid w:val="007A24CF"/>
    <w:rsid w:val="007A67C9"/>
    <w:rsid w:val="007B04C3"/>
    <w:rsid w:val="007B1590"/>
    <w:rsid w:val="007B1788"/>
    <w:rsid w:val="007B3D68"/>
    <w:rsid w:val="007B41CE"/>
    <w:rsid w:val="007B59C6"/>
    <w:rsid w:val="007B6376"/>
    <w:rsid w:val="007B679F"/>
    <w:rsid w:val="007C19A0"/>
    <w:rsid w:val="007C342C"/>
    <w:rsid w:val="007C6571"/>
    <w:rsid w:val="007C71D7"/>
    <w:rsid w:val="007D01CA"/>
    <w:rsid w:val="007D0CC3"/>
    <w:rsid w:val="007D0E7D"/>
    <w:rsid w:val="007D1469"/>
    <w:rsid w:val="007D14EC"/>
    <w:rsid w:val="007D1CEB"/>
    <w:rsid w:val="007D1E89"/>
    <w:rsid w:val="007D450E"/>
    <w:rsid w:val="007D4B1E"/>
    <w:rsid w:val="007D74DD"/>
    <w:rsid w:val="007E17A5"/>
    <w:rsid w:val="007E1DFE"/>
    <w:rsid w:val="007E5A55"/>
    <w:rsid w:val="007E6EF7"/>
    <w:rsid w:val="007E6FD7"/>
    <w:rsid w:val="007E7210"/>
    <w:rsid w:val="007E7E1C"/>
    <w:rsid w:val="007F0B6B"/>
    <w:rsid w:val="007F3C27"/>
    <w:rsid w:val="007F3DA1"/>
    <w:rsid w:val="007F4C88"/>
    <w:rsid w:val="007F5657"/>
    <w:rsid w:val="00800CED"/>
    <w:rsid w:val="008022D3"/>
    <w:rsid w:val="0080666D"/>
    <w:rsid w:val="0080757F"/>
    <w:rsid w:val="00812AC9"/>
    <w:rsid w:val="0081448A"/>
    <w:rsid w:val="00814EA2"/>
    <w:rsid w:val="00815450"/>
    <w:rsid w:val="00815CB8"/>
    <w:rsid w:val="008161F1"/>
    <w:rsid w:val="008167C9"/>
    <w:rsid w:val="00820A4C"/>
    <w:rsid w:val="00820EA5"/>
    <w:rsid w:val="0082279E"/>
    <w:rsid w:val="00822A6A"/>
    <w:rsid w:val="00823CCA"/>
    <w:rsid w:val="0082586F"/>
    <w:rsid w:val="008321D6"/>
    <w:rsid w:val="0083463F"/>
    <w:rsid w:val="00837F49"/>
    <w:rsid w:val="00841752"/>
    <w:rsid w:val="00841DE6"/>
    <w:rsid w:val="008423FA"/>
    <w:rsid w:val="00842E97"/>
    <w:rsid w:val="0084352C"/>
    <w:rsid w:val="00843CB6"/>
    <w:rsid w:val="00844A17"/>
    <w:rsid w:val="00845E9A"/>
    <w:rsid w:val="008505D3"/>
    <w:rsid w:val="00850D6F"/>
    <w:rsid w:val="0085199F"/>
    <w:rsid w:val="0085344C"/>
    <w:rsid w:val="00854D0A"/>
    <w:rsid w:val="00854D4E"/>
    <w:rsid w:val="0085516B"/>
    <w:rsid w:val="008552BD"/>
    <w:rsid w:val="0085693D"/>
    <w:rsid w:val="00856CD4"/>
    <w:rsid w:val="00857EBD"/>
    <w:rsid w:val="008632E4"/>
    <w:rsid w:val="008642A2"/>
    <w:rsid w:val="0087379B"/>
    <w:rsid w:val="00873E83"/>
    <w:rsid w:val="00874248"/>
    <w:rsid w:val="008762E5"/>
    <w:rsid w:val="008773A9"/>
    <w:rsid w:val="008822AA"/>
    <w:rsid w:val="00882926"/>
    <w:rsid w:val="00884AA8"/>
    <w:rsid w:val="00884CC2"/>
    <w:rsid w:val="008876AA"/>
    <w:rsid w:val="00887C80"/>
    <w:rsid w:val="008916B5"/>
    <w:rsid w:val="00891978"/>
    <w:rsid w:val="00891B6C"/>
    <w:rsid w:val="00892DB5"/>
    <w:rsid w:val="0089573C"/>
    <w:rsid w:val="008961A4"/>
    <w:rsid w:val="008961CA"/>
    <w:rsid w:val="00896718"/>
    <w:rsid w:val="00896D6A"/>
    <w:rsid w:val="0089768C"/>
    <w:rsid w:val="008A0869"/>
    <w:rsid w:val="008A274A"/>
    <w:rsid w:val="008A3781"/>
    <w:rsid w:val="008A3887"/>
    <w:rsid w:val="008A45FF"/>
    <w:rsid w:val="008A555F"/>
    <w:rsid w:val="008A6C66"/>
    <w:rsid w:val="008A7F29"/>
    <w:rsid w:val="008B0619"/>
    <w:rsid w:val="008B28D8"/>
    <w:rsid w:val="008B5A8D"/>
    <w:rsid w:val="008B6358"/>
    <w:rsid w:val="008B673B"/>
    <w:rsid w:val="008B6E36"/>
    <w:rsid w:val="008B7638"/>
    <w:rsid w:val="008C03D3"/>
    <w:rsid w:val="008C06BC"/>
    <w:rsid w:val="008C140F"/>
    <w:rsid w:val="008C23B0"/>
    <w:rsid w:val="008C2DD7"/>
    <w:rsid w:val="008C378F"/>
    <w:rsid w:val="008C3A09"/>
    <w:rsid w:val="008C48E1"/>
    <w:rsid w:val="008C4C71"/>
    <w:rsid w:val="008C67F0"/>
    <w:rsid w:val="008C6998"/>
    <w:rsid w:val="008C70F9"/>
    <w:rsid w:val="008C7AB2"/>
    <w:rsid w:val="008C7B42"/>
    <w:rsid w:val="008D0929"/>
    <w:rsid w:val="008D0CC6"/>
    <w:rsid w:val="008D1000"/>
    <w:rsid w:val="008D1006"/>
    <w:rsid w:val="008D197D"/>
    <w:rsid w:val="008D1CAA"/>
    <w:rsid w:val="008D30D1"/>
    <w:rsid w:val="008D44B1"/>
    <w:rsid w:val="008D603A"/>
    <w:rsid w:val="008E0528"/>
    <w:rsid w:val="008E1872"/>
    <w:rsid w:val="008E1C21"/>
    <w:rsid w:val="008E3602"/>
    <w:rsid w:val="008E3957"/>
    <w:rsid w:val="008E3C8F"/>
    <w:rsid w:val="008E7593"/>
    <w:rsid w:val="008F3A11"/>
    <w:rsid w:val="008F4402"/>
    <w:rsid w:val="008F481A"/>
    <w:rsid w:val="008F5AD2"/>
    <w:rsid w:val="008F6E34"/>
    <w:rsid w:val="008F7B01"/>
    <w:rsid w:val="0090026D"/>
    <w:rsid w:val="00901871"/>
    <w:rsid w:val="00902271"/>
    <w:rsid w:val="00902582"/>
    <w:rsid w:val="00902F88"/>
    <w:rsid w:val="00904FD4"/>
    <w:rsid w:val="00905FE8"/>
    <w:rsid w:val="00910773"/>
    <w:rsid w:val="0091294A"/>
    <w:rsid w:val="00914AB8"/>
    <w:rsid w:val="00915AAB"/>
    <w:rsid w:val="00916149"/>
    <w:rsid w:val="0091640E"/>
    <w:rsid w:val="0091721A"/>
    <w:rsid w:val="00917DF4"/>
    <w:rsid w:val="00920010"/>
    <w:rsid w:val="00920CAF"/>
    <w:rsid w:val="00924FF5"/>
    <w:rsid w:val="00925147"/>
    <w:rsid w:val="0092591A"/>
    <w:rsid w:val="009259A0"/>
    <w:rsid w:val="009272E0"/>
    <w:rsid w:val="009301F7"/>
    <w:rsid w:val="00930A5D"/>
    <w:rsid w:val="00930F53"/>
    <w:rsid w:val="00935009"/>
    <w:rsid w:val="009357FC"/>
    <w:rsid w:val="0093773B"/>
    <w:rsid w:val="00942A37"/>
    <w:rsid w:val="0094360A"/>
    <w:rsid w:val="00943A0E"/>
    <w:rsid w:val="0094446E"/>
    <w:rsid w:val="00945E6B"/>
    <w:rsid w:val="009474F2"/>
    <w:rsid w:val="00947853"/>
    <w:rsid w:val="00951715"/>
    <w:rsid w:val="009540A2"/>
    <w:rsid w:val="0095442E"/>
    <w:rsid w:val="00955B8D"/>
    <w:rsid w:val="00957C15"/>
    <w:rsid w:val="0096096F"/>
    <w:rsid w:val="00960DAC"/>
    <w:rsid w:val="00961388"/>
    <w:rsid w:val="00962949"/>
    <w:rsid w:val="00963F05"/>
    <w:rsid w:val="00963F09"/>
    <w:rsid w:val="00964F31"/>
    <w:rsid w:val="00967E4C"/>
    <w:rsid w:val="009702E8"/>
    <w:rsid w:val="00971DBB"/>
    <w:rsid w:val="0097354C"/>
    <w:rsid w:val="00975191"/>
    <w:rsid w:val="009777BF"/>
    <w:rsid w:val="0098076D"/>
    <w:rsid w:val="009809D5"/>
    <w:rsid w:val="0098146B"/>
    <w:rsid w:val="0098181D"/>
    <w:rsid w:val="00982C97"/>
    <w:rsid w:val="0098705A"/>
    <w:rsid w:val="00987A3D"/>
    <w:rsid w:val="00990141"/>
    <w:rsid w:val="00992A65"/>
    <w:rsid w:val="00992B57"/>
    <w:rsid w:val="009947B5"/>
    <w:rsid w:val="00994FC2"/>
    <w:rsid w:val="00995843"/>
    <w:rsid w:val="009967D3"/>
    <w:rsid w:val="009969AB"/>
    <w:rsid w:val="00996CB4"/>
    <w:rsid w:val="00997CEF"/>
    <w:rsid w:val="009A257D"/>
    <w:rsid w:val="009A4874"/>
    <w:rsid w:val="009A48FF"/>
    <w:rsid w:val="009A4AF1"/>
    <w:rsid w:val="009A5DA8"/>
    <w:rsid w:val="009B172E"/>
    <w:rsid w:val="009B2001"/>
    <w:rsid w:val="009B3D3C"/>
    <w:rsid w:val="009B72C9"/>
    <w:rsid w:val="009B7A9B"/>
    <w:rsid w:val="009B7C6A"/>
    <w:rsid w:val="009C14A1"/>
    <w:rsid w:val="009C3226"/>
    <w:rsid w:val="009C3736"/>
    <w:rsid w:val="009C58FF"/>
    <w:rsid w:val="009C5B6F"/>
    <w:rsid w:val="009C5DCC"/>
    <w:rsid w:val="009C693B"/>
    <w:rsid w:val="009D005F"/>
    <w:rsid w:val="009D1615"/>
    <w:rsid w:val="009D1BB9"/>
    <w:rsid w:val="009D3926"/>
    <w:rsid w:val="009D3FA6"/>
    <w:rsid w:val="009D4BB9"/>
    <w:rsid w:val="009D7976"/>
    <w:rsid w:val="009D7A07"/>
    <w:rsid w:val="009E099D"/>
    <w:rsid w:val="009E4D35"/>
    <w:rsid w:val="009E5FB9"/>
    <w:rsid w:val="009E63C8"/>
    <w:rsid w:val="009E7722"/>
    <w:rsid w:val="009F1A19"/>
    <w:rsid w:val="009F1B1D"/>
    <w:rsid w:val="009F2347"/>
    <w:rsid w:val="009F2D1C"/>
    <w:rsid w:val="009F540C"/>
    <w:rsid w:val="009F5B36"/>
    <w:rsid w:val="009F71DC"/>
    <w:rsid w:val="00A018D2"/>
    <w:rsid w:val="00A0281F"/>
    <w:rsid w:val="00A0284F"/>
    <w:rsid w:val="00A04AE9"/>
    <w:rsid w:val="00A053AD"/>
    <w:rsid w:val="00A05ED8"/>
    <w:rsid w:val="00A060E0"/>
    <w:rsid w:val="00A06E51"/>
    <w:rsid w:val="00A128D2"/>
    <w:rsid w:val="00A17736"/>
    <w:rsid w:val="00A17A96"/>
    <w:rsid w:val="00A20670"/>
    <w:rsid w:val="00A2250B"/>
    <w:rsid w:val="00A2263D"/>
    <w:rsid w:val="00A23AB9"/>
    <w:rsid w:val="00A23F12"/>
    <w:rsid w:val="00A25491"/>
    <w:rsid w:val="00A304E7"/>
    <w:rsid w:val="00A31043"/>
    <w:rsid w:val="00A37B7E"/>
    <w:rsid w:val="00A40532"/>
    <w:rsid w:val="00A411CD"/>
    <w:rsid w:val="00A4155A"/>
    <w:rsid w:val="00A41A75"/>
    <w:rsid w:val="00A432E5"/>
    <w:rsid w:val="00A4478D"/>
    <w:rsid w:val="00A44A40"/>
    <w:rsid w:val="00A4583D"/>
    <w:rsid w:val="00A4596D"/>
    <w:rsid w:val="00A50E5B"/>
    <w:rsid w:val="00A51D3C"/>
    <w:rsid w:val="00A5249D"/>
    <w:rsid w:val="00A5284E"/>
    <w:rsid w:val="00A52A75"/>
    <w:rsid w:val="00A52ABE"/>
    <w:rsid w:val="00A53E2C"/>
    <w:rsid w:val="00A540D2"/>
    <w:rsid w:val="00A57BC7"/>
    <w:rsid w:val="00A622A5"/>
    <w:rsid w:val="00A6273E"/>
    <w:rsid w:val="00A64399"/>
    <w:rsid w:val="00A64FC9"/>
    <w:rsid w:val="00A66051"/>
    <w:rsid w:val="00A663FD"/>
    <w:rsid w:val="00A66461"/>
    <w:rsid w:val="00A6653D"/>
    <w:rsid w:val="00A6688F"/>
    <w:rsid w:val="00A67E81"/>
    <w:rsid w:val="00A71052"/>
    <w:rsid w:val="00A718C8"/>
    <w:rsid w:val="00A7373A"/>
    <w:rsid w:val="00A73D5C"/>
    <w:rsid w:val="00A74EBF"/>
    <w:rsid w:val="00A752EA"/>
    <w:rsid w:val="00A75B44"/>
    <w:rsid w:val="00A80B90"/>
    <w:rsid w:val="00A831F8"/>
    <w:rsid w:val="00A84203"/>
    <w:rsid w:val="00A856D0"/>
    <w:rsid w:val="00A87FDB"/>
    <w:rsid w:val="00A9045B"/>
    <w:rsid w:val="00A905D1"/>
    <w:rsid w:val="00A90CD4"/>
    <w:rsid w:val="00A91EA6"/>
    <w:rsid w:val="00A944CB"/>
    <w:rsid w:val="00A963A7"/>
    <w:rsid w:val="00A96797"/>
    <w:rsid w:val="00A97093"/>
    <w:rsid w:val="00A975FC"/>
    <w:rsid w:val="00AA0C6B"/>
    <w:rsid w:val="00AA13D2"/>
    <w:rsid w:val="00AA3C6B"/>
    <w:rsid w:val="00AA3F93"/>
    <w:rsid w:val="00AA4225"/>
    <w:rsid w:val="00AA5E1A"/>
    <w:rsid w:val="00AA6430"/>
    <w:rsid w:val="00AA704B"/>
    <w:rsid w:val="00AA77A9"/>
    <w:rsid w:val="00AB0807"/>
    <w:rsid w:val="00AB0A10"/>
    <w:rsid w:val="00AB0FCC"/>
    <w:rsid w:val="00AB1CFB"/>
    <w:rsid w:val="00AB2144"/>
    <w:rsid w:val="00AB3785"/>
    <w:rsid w:val="00AB466A"/>
    <w:rsid w:val="00AB4FEB"/>
    <w:rsid w:val="00AB6A86"/>
    <w:rsid w:val="00AB7558"/>
    <w:rsid w:val="00AB7B54"/>
    <w:rsid w:val="00AC15FE"/>
    <w:rsid w:val="00AC56F3"/>
    <w:rsid w:val="00AC72D1"/>
    <w:rsid w:val="00AC735F"/>
    <w:rsid w:val="00AC7D64"/>
    <w:rsid w:val="00AD0507"/>
    <w:rsid w:val="00AD19CF"/>
    <w:rsid w:val="00AD35F7"/>
    <w:rsid w:val="00AD458C"/>
    <w:rsid w:val="00AD601B"/>
    <w:rsid w:val="00AD67FE"/>
    <w:rsid w:val="00AD7A34"/>
    <w:rsid w:val="00AE01D9"/>
    <w:rsid w:val="00AE02ED"/>
    <w:rsid w:val="00AE0BE2"/>
    <w:rsid w:val="00AE0CB0"/>
    <w:rsid w:val="00AE258B"/>
    <w:rsid w:val="00AE56BF"/>
    <w:rsid w:val="00AE7A3A"/>
    <w:rsid w:val="00AF015F"/>
    <w:rsid w:val="00AF03EE"/>
    <w:rsid w:val="00AF0406"/>
    <w:rsid w:val="00AF0476"/>
    <w:rsid w:val="00AF10F5"/>
    <w:rsid w:val="00AF1242"/>
    <w:rsid w:val="00AF1C18"/>
    <w:rsid w:val="00AF2E7B"/>
    <w:rsid w:val="00AF33DD"/>
    <w:rsid w:val="00AF3F01"/>
    <w:rsid w:val="00AF4531"/>
    <w:rsid w:val="00AF47FA"/>
    <w:rsid w:val="00AF48A6"/>
    <w:rsid w:val="00AF5063"/>
    <w:rsid w:val="00AF51A6"/>
    <w:rsid w:val="00AF5832"/>
    <w:rsid w:val="00B00BF8"/>
    <w:rsid w:val="00B04F82"/>
    <w:rsid w:val="00B04F93"/>
    <w:rsid w:val="00B05138"/>
    <w:rsid w:val="00B05858"/>
    <w:rsid w:val="00B06B0F"/>
    <w:rsid w:val="00B0724F"/>
    <w:rsid w:val="00B07F3D"/>
    <w:rsid w:val="00B10051"/>
    <w:rsid w:val="00B16942"/>
    <w:rsid w:val="00B20F54"/>
    <w:rsid w:val="00B223DA"/>
    <w:rsid w:val="00B2497C"/>
    <w:rsid w:val="00B24FA9"/>
    <w:rsid w:val="00B26BFC"/>
    <w:rsid w:val="00B27671"/>
    <w:rsid w:val="00B27DE9"/>
    <w:rsid w:val="00B31C0E"/>
    <w:rsid w:val="00B32937"/>
    <w:rsid w:val="00B34B00"/>
    <w:rsid w:val="00B34B63"/>
    <w:rsid w:val="00B34DAB"/>
    <w:rsid w:val="00B358F8"/>
    <w:rsid w:val="00B36FE0"/>
    <w:rsid w:val="00B373B4"/>
    <w:rsid w:val="00B42E06"/>
    <w:rsid w:val="00B43A09"/>
    <w:rsid w:val="00B44FE7"/>
    <w:rsid w:val="00B45D6A"/>
    <w:rsid w:val="00B50EEB"/>
    <w:rsid w:val="00B5351D"/>
    <w:rsid w:val="00B54493"/>
    <w:rsid w:val="00B544C0"/>
    <w:rsid w:val="00B61D96"/>
    <w:rsid w:val="00B63B42"/>
    <w:rsid w:val="00B65A29"/>
    <w:rsid w:val="00B66266"/>
    <w:rsid w:val="00B66524"/>
    <w:rsid w:val="00B66F21"/>
    <w:rsid w:val="00B716AC"/>
    <w:rsid w:val="00B73051"/>
    <w:rsid w:val="00B73328"/>
    <w:rsid w:val="00B7383C"/>
    <w:rsid w:val="00B73C89"/>
    <w:rsid w:val="00B7421C"/>
    <w:rsid w:val="00B778A7"/>
    <w:rsid w:val="00B81462"/>
    <w:rsid w:val="00B815BB"/>
    <w:rsid w:val="00B81887"/>
    <w:rsid w:val="00B81CDC"/>
    <w:rsid w:val="00B82075"/>
    <w:rsid w:val="00B825ED"/>
    <w:rsid w:val="00B83B97"/>
    <w:rsid w:val="00B83FB5"/>
    <w:rsid w:val="00B840A1"/>
    <w:rsid w:val="00B850AB"/>
    <w:rsid w:val="00B8615B"/>
    <w:rsid w:val="00B87FD4"/>
    <w:rsid w:val="00B91625"/>
    <w:rsid w:val="00B91C5E"/>
    <w:rsid w:val="00B94335"/>
    <w:rsid w:val="00B950FD"/>
    <w:rsid w:val="00B96829"/>
    <w:rsid w:val="00B9702F"/>
    <w:rsid w:val="00BA2618"/>
    <w:rsid w:val="00BA2996"/>
    <w:rsid w:val="00BA3314"/>
    <w:rsid w:val="00BA4280"/>
    <w:rsid w:val="00BA58EC"/>
    <w:rsid w:val="00BA5B70"/>
    <w:rsid w:val="00BB15B7"/>
    <w:rsid w:val="00BB3033"/>
    <w:rsid w:val="00BB52AF"/>
    <w:rsid w:val="00BB5946"/>
    <w:rsid w:val="00BB5A9C"/>
    <w:rsid w:val="00BB798A"/>
    <w:rsid w:val="00BB7DCC"/>
    <w:rsid w:val="00BC32C1"/>
    <w:rsid w:val="00BC44DF"/>
    <w:rsid w:val="00BD04BB"/>
    <w:rsid w:val="00BD0CE6"/>
    <w:rsid w:val="00BD36D5"/>
    <w:rsid w:val="00BD52BC"/>
    <w:rsid w:val="00BD5D33"/>
    <w:rsid w:val="00BD7C8F"/>
    <w:rsid w:val="00BE0280"/>
    <w:rsid w:val="00BE0862"/>
    <w:rsid w:val="00BE1489"/>
    <w:rsid w:val="00BE2383"/>
    <w:rsid w:val="00BE23BE"/>
    <w:rsid w:val="00BE255C"/>
    <w:rsid w:val="00BE2B80"/>
    <w:rsid w:val="00BE3150"/>
    <w:rsid w:val="00BE38D9"/>
    <w:rsid w:val="00BE46FF"/>
    <w:rsid w:val="00BE702F"/>
    <w:rsid w:val="00BE7241"/>
    <w:rsid w:val="00BE7AC3"/>
    <w:rsid w:val="00BE7E57"/>
    <w:rsid w:val="00BF0694"/>
    <w:rsid w:val="00BF0945"/>
    <w:rsid w:val="00BF2110"/>
    <w:rsid w:val="00BF3C88"/>
    <w:rsid w:val="00BF4467"/>
    <w:rsid w:val="00BF6634"/>
    <w:rsid w:val="00BF6ED8"/>
    <w:rsid w:val="00C001F5"/>
    <w:rsid w:val="00C02813"/>
    <w:rsid w:val="00C03AED"/>
    <w:rsid w:val="00C04F5C"/>
    <w:rsid w:val="00C06717"/>
    <w:rsid w:val="00C06747"/>
    <w:rsid w:val="00C06749"/>
    <w:rsid w:val="00C076F3"/>
    <w:rsid w:val="00C0786B"/>
    <w:rsid w:val="00C104FB"/>
    <w:rsid w:val="00C10C7F"/>
    <w:rsid w:val="00C11477"/>
    <w:rsid w:val="00C13339"/>
    <w:rsid w:val="00C14A9E"/>
    <w:rsid w:val="00C14BEC"/>
    <w:rsid w:val="00C14F25"/>
    <w:rsid w:val="00C15083"/>
    <w:rsid w:val="00C15540"/>
    <w:rsid w:val="00C15DEE"/>
    <w:rsid w:val="00C1656A"/>
    <w:rsid w:val="00C16914"/>
    <w:rsid w:val="00C24652"/>
    <w:rsid w:val="00C24820"/>
    <w:rsid w:val="00C25C21"/>
    <w:rsid w:val="00C27424"/>
    <w:rsid w:val="00C27F11"/>
    <w:rsid w:val="00C27F1F"/>
    <w:rsid w:val="00C3361E"/>
    <w:rsid w:val="00C33EB0"/>
    <w:rsid w:val="00C347DD"/>
    <w:rsid w:val="00C36F35"/>
    <w:rsid w:val="00C374CA"/>
    <w:rsid w:val="00C37DA1"/>
    <w:rsid w:val="00C402EE"/>
    <w:rsid w:val="00C42762"/>
    <w:rsid w:val="00C42C08"/>
    <w:rsid w:val="00C42D77"/>
    <w:rsid w:val="00C4333F"/>
    <w:rsid w:val="00C478DD"/>
    <w:rsid w:val="00C47E98"/>
    <w:rsid w:val="00C502F2"/>
    <w:rsid w:val="00C50F93"/>
    <w:rsid w:val="00C51423"/>
    <w:rsid w:val="00C51E9B"/>
    <w:rsid w:val="00C524DC"/>
    <w:rsid w:val="00C53AB4"/>
    <w:rsid w:val="00C56183"/>
    <w:rsid w:val="00C56387"/>
    <w:rsid w:val="00C56ECC"/>
    <w:rsid w:val="00C57FF5"/>
    <w:rsid w:val="00C613F1"/>
    <w:rsid w:val="00C62502"/>
    <w:rsid w:val="00C63F5B"/>
    <w:rsid w:val="00C645DA"/>
    <w:rsid w:val="00C657BC"/>
    <w:rsid w:val="00C66339"/>
    <w:rsid w:val="00C66D58"/>
    <w:rsid w:val="00C66E36"/>
    <w:rsid w:val="00C675F6"/>
    <w:rsid w:val="00C70C9D"/>
    <w:rsid w:val="00C73019"/>
    <w:rsid w:val="00C74E31"/>
    <w:rsid w:val="00C77B22"/>
    <w:rsid w:val="00C828CB"/>
    <w:rsid w:val="00C843BC"/>
    <w:rsid w:val="00C85645"/>
    <w:rsid w:val="00C85D24"/>
    <w:rsid w:val="00C9026C"/>
    <w:rsid w:val="00C91C3D"/>
    <w:rsid w:val="00C922FE"/>
    <w:rsid w:val="00C92668"/>
    <w:rsid w:val="00C930C4"/>
    <w:rsid w:val="00C94B20"/>
    <w:rsid w:val="00C950B7"/>
    <w:rsid w:val="00C95128"/>
    <w:rsid w:val="00C95993"/>
    <w:rsid w:val="00C96706"/>
    <w:rsid w:val="00CA061E"/>
    <w:rsid w:val="00CA07DA"/>
    <w:rsid w:val="00CA19E3"/>
    <w:rsid w:val="00CA2D26"/>
    <w:rsid w:val="00CA2F5B"/>
    <w:rsid w:val="00CA3BCD"/>
    <w:rsid w:val="00CA4983"/>
    <w:rsid w:val="00CA65F3"/>
    <w:rsid w:val="00CA7E67"/>
    <w:rsid w:val="00CB05A6"/>
    <w:rsid w:val="00CB0FF6"/>
    <w:rsid w:val="00CB35EB"/>
    <w:rsid w:val="00CB3AB3"/>
    <w:rsid w:val="00CB4716"/>
    <w:rsid w:val="00CB5373"/>
    <w:rsid w:val="00CB5425"/>
    <w:rsid w:val="00CB56B3"/>
    <w:rsid w:val="00CB63D1"/>
    <w:rsid w:val="00CC00E5"/>
    <w:rsid w:val="00CC0B22"/>
    <w:rsid w:val="00CC1B8E"/>
    <w:rsid w:val="00CC2268"/>
    <w:rsid w:val="00CC346B"/>
    <w:rsid w:val="00CC60E8"/>
    <w:rsid w:val="00CC62BB"/>
    <w:rsid w:val="00CC791F"/>
    <w:rsid w:val="00CC7E38"/>
    <w:rsid w:val="00CD091F"/>
    <w:rsid w:val="00CD0CB9"/>
    <w:rsid w:val="00CD1166"/>
    <w:rsid w:val="00CD182A"/>
    <w:rsid w:val="00CD2B56"/>
    <w:rsid w:val="00CD328F"/>
    <w:rsid w:val="00CD3413"/>
    <w:rsid w:val="00CD3493"/>
    <w:rsid w:val="00CD34F3"/>
    <w:rsid w:val="00CD4554"/>
    <w:rsid w:val="00CD671E"/>
    <w:rsid w:val="00CD713D"/>
    <w:rsid w:val="00CD74F2"/>
    <w:rsid w:val="00CE272C"/>
    <w:rsid w:val="00CE2B2B"/>
    <w:rsid w:val="00CE2F31"/>
    <w:rsid w:val="00CE37F4"/>
    <w:rsid w:val="00CE45A8"/>
    <w:rsid w:val="00CE606C"/>
    <w:rsid w:val="00CE7B5A"/>
    <w:rsid w:val="00CF1086"/>
    <w:rsid w:val="00CF59A9"/>
    <w:rsid w:val="00CF75BE"/>
    <w:rsid w:val="00D02BF6"/>
    <w:rsid w:val="00D0384B"/>
    <w:rsid w:val="00D04810"/>
    <w:rsid w:val="00D07710"/>
    <w:rsid w:val="00D079D8"/>
    <w:rsid w:val="00D11E15"/>
    <w:rsid w:val="00D12CFB"/>
    <w:rsid w:val="00D131D6"/>
    <w:rsid w:val="00D13AD8"/>
    <w:rsid w:val="00D21C83"/>
    <w:rsid w:val="00D223F0"/>
    <w:rsid w:val="00D23A00"/>
    <w:rsid w:val="00D26397"/>
    <w:rsid w:val="00D30DA9"/>
    <w:rsid w:val="00D311EF"/>
    <w:rsid w:val="00D345E8"/>
    <w:rsid w:val="00D34B93"/>
    <w:rsid w:val="00D35026"/>
    <w:rsid w:val="00D35815"/>
    <w:rsid w:val="00D37139"/>
    <w:rsid w:val="00D3720E"/>
    <w:rsid w:val="00D40FE1"/>
    <w:rsid w:val="00D4121D"/>
    <w:rsid w:val="00D42740"/>
    <w:rsid w:val="00D4309F"/>
    <w:rsid w:val="00D4558F"/>
    <w:rsid w:val="00D45902"/>
    <w:rsid w:val="00D46B3A"/>
    <w:rsid w:val="00D50C8A"/>
    <w:rsid w:val="00D513B8"/>
    <w:rsid w:val="00D5190F"/>
    <w:rsid w:val="00D51FD9"/>
    <w:rsid w:val="00D53B2A"/>
    <w:rsid w:val="00D5428E"/>
    <w:rsid w:val="00D54B0B"/>
    <w:rsid w:val="00D577B5"/>
    <w:rsid w:val="00D607FF"/>
    <w:rsid w:val="00D6152F"/>
    <w:rsid w:val="00D61E4E"/>
    <w:rsid w:val="00D6258D"/>
    <w:rsid w:val="00D64BB2"/>
    <w:rsid w:val="00D6539C"/>
    <w:rsid w:val="00D65B15"/>
    <w:rsid w:val="00D67C16"/>
    <w:rsid w:val="00D705D5"/>
    <w:rsid w:val="00D713C9"/>
    <w:rsid w:val="00D71A21"/>
    <w:rsid w:val="00D72F52"/>
    <w:rsid w:val="00D732D4"/>
    <w:rsid w:val="00D739B1"/>
    <w:rsid w:val="00D73F66"/>
    <w:rsid w:val="00D75580"/>
    <w:rsid w:val="00D7589E"/>
    <w:rsid w:val="00D75911"/>
    <w:rsid w:val="00D80F01"/>
    <w:rsid w:val="00D84392"/>
    <w:rsid w:val="00D84B5C"/>
    <w:rsid w:val="00D8700F"/>
    <w:rsid w:val="00D87468"/>
    <w:rsid w:val="00D874F4"/>
    <w:rsid w:val="00D92220"/>
    <w:rsid w:val="00D939F4"/>
    <w:rsid w:val="00D940C3"/>
    <w:rsid w:val="00D948EF"/>
    <w:rsid w:val="00D961E5"/>
    <w:rsid w:val="00D9690B"/>
    <w:rsid w:val="00D96CFF"/>
    <w:rsid w:val="00D96D81"/>
    <w:rsid w:val="00D97157"/>
    <w:rsid w:val="00DA19ED"/>
    <w:rsid w:val="00DA1B99"/>
    <w:rsid w:val="00DA1DD5"/>
    <w:rsid w:val="00DA1E57"/>
    <w:rsid w:val="00DA30E5"/>
    <w:rsid w:val="00DA399F"/>
    <w:rsid w:val="00DA4A57"/>
    <w:rsid w:val="00DB0B3E"/>
    <w:rsid w:val="00DB0CAE"/>
    <w:rsid w:val="00DB0D12"/>
    <w:rsid w:val="00DB3AF3"/>
    <w:rsid w:val="00DB4548"/>
    <w:rsid w:val="00DB70F8"/>
    <w:rsid w:val="00DB7A6B"/>
    <w:rsid w:val="00DC1CB7"/>
    <w:rsid w:val="00DC22BC"/>
    <w:rsid w:val="00DC4977"/>
    <w:rsid w:val="00DC7B75"/>
    <w:rsid w:val="00DD09AD"/>
    <w:rsid w:val="00DD1171"/>
    <w:rsid w:val="00DD163C"/>
    <w:rsid w:val="00DD1B32"/>
    <w:rsid w:val="00DD1E26"/>
    <w:rsid w:val="00DD3683"/>
    <w:rsid w:val="00DD3E68"/>
    <w:rsid w:val="00DD45FE"/>
    <w:rsid w:val="00DD57DD"/>
    <w:rsid w:val="00DD6E8A"/>
    <w:rsid w:val="00DD7D52"/>
    <w:rsid w:val="00DE136A"/>
    <w:rsid w:val="00DE172C"/>
    <w:rsid w:val="00DE2B2D"/>
    <w:rsid w:val="00DE4BDE"/>
    <w:rsid w:val="00DE57EE"/>
    <w:rsid w:val="00DE6A1F"/>
    <w:rsid w:val="00DE6B04"/>
    <w:rsid w:val="00DF0B86"/>
    <w:rsid w:val="00DF126E"/>
    <w:rsid w:val="00DF1581"/>
    <w:rsid w:val="00DF1D38"/>
    <w:rsid w:val="00DF517B"/>
    <w:rsid w:val="00DF75FD"/>
    <w:rsid w:val="00E03181"/>
    <w:rsid w:val="00E0352D"/>
    <w:rsid w:val="00E03BA2"/>
    <w:rsid w:val="00E03DC3"/>
    <w:rsid w:val="00E07704"/>
    <w:rsid w:val="00E07A74"/>
    <w:rsid w:val="00E07B1A"/>
    <w:rsid w:val="00E13203"/>
    <w:rsid w:val="00E13495"/>
    <w:rsid w:val="00E143BE"/>
    <w:rsid w:val="00E203D6"/>
    <w:rsid w:val="00E21250"/>
    <w:rsid w:val="00E23008"/>
    <w:rsid w:val="00E2663D"/>
    <w:rsid w:val="00E27059"/>
    <w:rsid w:val="00E27F47"/>
    <w:rsid w:val="00E304E8"/>
    <w:rsid w:val="00E33115"/>
    <w:rsid w:val="00E33D68"/>
    <w:rsid w:val="00E34BE8"/>
    <w:rsid w:val="00E35048"/>
    <w:rsid w:val="00E42FC3"/>
    <w:rsid w:val="00E45CA1"/>
    <w:rsid w:val="00E50BD0"/>
    <w:rsid w:val="00E516E0"/>
    <w:rsid w:val="00E5194E"/>
    <w:rsid w:val="00E533C8"/>
    <w:rsid w:val="00E5450B"/>
    <w:rsid w:val="00E54A74"/>
    <w:rsid w:val="00E60A27"/>
    <w:rsid w:val="00E62C51"/>
    <w:rsid w:val="00E63414"/>
    <w:rsid w:val="00E63941"/>
    <w:rsid w:val="00E6532C"/>
    <w:rsid w:val="00E65E86"/>
    <w:rsid w:val="00E6624F"/>
    <w:rsid w:val="00E70F03"/>
    <w:rsid w:val="00E71B52"/>
    <w:rsid w:val="00E740C3"/>
    <w:rsid w:val="00E74FD2"/>
    <w:rsid w:val="00E80495"/>
    <w:rsid w:val="00E82525"/>
    <w:rsid w:val="00E83D46"/>
    <w:rsid w:val="00E87E38"/>
    <w:rsid w:val="00E911CF"/>
    <w:rsid w:val="00E93420"/>
    <w:rsid w:val="00E9515B"/>
    <w:rsid w:val="00E9688E"/>
    <w:rsid w:val="00E9738A"/>
    <w:rsid w:val="00E974D1"/>
    <w:rsid w:val="00E97ACB"/>
    <w:rsid w:val="00EA1F6B"/>
    <w:rsid w:val="00EA2A12"/>
    <w:rsid w:val="00EA2BE8"/>
    <w:rsid w:val="00EA5012"/>
    <w:rsid w:val="00EA5A98"/>
    <w:rsid w:val="00EA5CD1"/>
    <w:rsid w:val="00EA6D74"/>
    <w:rsid w:val="00EB0148"/>
    <w:rsid w:val="00EB1A8A"/>
    <w:rsid w:val="00EB1D80"/>
    <w:rsid w:val="00EB28D6"/>
    <w:rsid w:val="00EB4D2F"/>
    <w:rsid w:val="00EB61ED"/>
    <w:rsid w:val="00EC2353"/>
    <w:rsid w:val="00EC3E88"/>
    <w:rsid w:val="00EC4A38"/>
    <w:rsid w:val="00EC5C16"/>
    <w:rsid w:val="00ED03AB"/>
    <w:rsid w:val="00ED1308"/>
    <w:rsid w:val="00ED2680"/>
    <w:rsid w:val="00ED5788"/>
    <w:rsid w:val="00ED78AC"/>
    <w:rsid w:val="00EE0DB9"/>
    <w:rsid w:val="00EE0F21"/>
    <w:rsid w:val="00EE1B44"/>
    <w:rsid w:val="00EE2D2A"/>
    <w:rsid w:val="00EE3A94"/>
    <w:rsid w:val="00EE5620"/>
    <w:rsid w:val="00EE60A8"/>
    <w:rsid w:val="00EE63C1"/>
    <w:rsid w:val="00EE67C3"/>
    <w:rsid w:val="00EF0EC4"/>
    <w:rsid w:val="00EF14C7"/>
    <w:rsid w:val="00EF21E1"/>
    <w:rsid w:val="00EF3C3B"/>
    <w:rsid w:val="00EF53C5"/>
    <w:rsid w:val="00EF548A"/>
    <w:rsid w:val="00EF7776"/>
    <w:rsid w:val="00EF7DAE"/>
    <w:rsid w:val="00F00287"/>
    <w:rsid w:val="00F004C2"/>
    <w:rsid w:val="00F0197B"/>
    <w:rsid w:val="00F03448"/>
    <w:rsid w:val="00F0395B"/>
    <w:rsid w:val="00F048F2"/>
    <w:rsid w:val="00F10B59"/>
    <w:rsid w:val="00F13635"/>
    <w:rsid w:val="00F14B14"/>
    <w:rsid w:val="00F177A7"/>
    <w:rsid w:val="00F17D82"/>
    <w:rsid w:val="00F21C93"/>
    <w:rsid w:val="00F2578C"/>
    <w:rsid w:val="00F25FCD"/>
    <w:rsid w:val="00F26729"/>
    <w:rsid w:val="00F2699A"/>
    <w:rsid w:val="00F27C5A"/>
    <w:rsid w:val="00F3099A"/>
    <w:rsid w:val="00F31627"/>
    <w:rsid w:val="00F34A16"/>
    <w:rsid w:val="00F351C4"/>
    <w:rsid w:val="00F36643"/>
    <w:rsid w:val="00F401FB"/>
    <w:rsid w:val="00F40378"/>
    <w:rsid w:val="00F40CB3"/>
    <w:rsid w:val="00F4252C"/>
    <w:rsid w:val="00F43C38"/>
    <w:rsid w:val="00F43CFD"/>
    <w:rsid w:val="00F446F1"/>
    <w:rsid w:val="00F447E2"/>
    <w:rsid w:val="00F44D05"/>
    <w:rsid w:val="00F5066B"/>
    <w:rsid w:val="00F513DF"/>
    <w:rsid w:val="00F517F3"/>
    <w:rsid w:val="00F5225B"/>
    <w:rsid w:val="00F532B9"/>
    <w:rsid w:val="00F54911"/>
    <w:rsid w:val="00F5560A"/>
    <w:rsid w:val="00F62DF6"/>
    <w:rsid w:val="00F63AAC"/>
    <w:rsid w:val="00F64378"/>
    <w:rsid w:val="00F65C2F"/>
    <w:rsid w:val="00F675B1"/>
    <w:rsid w:val="00F70A2B"/>
    <w:rsid w:val="00F7153A"/>
    <w:rsid w:val="00F71B58"/>
    <w:rsid w:val="00F74379"/>
    <w:rsid w:val="00F77A11"/>
    <w:rsid w:val="00F77EDB"/>
    <w:rsid w:val="00F81827"/>
    <w:rsid w:val="00F81B25"/>
    <w:rsid w:val="00F82B84"/>
    <w:rsid w:val="00F83A65"/>
    <w:rsid w:val="00F843B0"/>
    <w:rsid w:val="00F84D6E"/>
    <w:rsid w:val="00F87123"/>
    <w:rsid w:val="00F9233E"/>
    <w:rsid w:val="00F939D3"/>
    <w:rsid w:val="00F9499E"/>
    <w:rsid w:val="00F9630C"/>
    <w:rsid w:val="00F964A7"/>
    <w:rsid w:val="00F97FD3"/>
    <w:rsid w:val="00FA20AB"/>
    <w:rsid w:val="00FA247B"/>
    <w:rsid w:val="00FA2F41"/>
    <w:rsid w:val="00FA316A"/>
    <w:rsid w:val="00FA39D6"/>
    <w:rsid w:val="00FA4503"/>
    <w:rsid w:val="00FA48F0"/>
    <w:rsid w:val="00FA517B"/>
    <w:rsid w:val="00FA56D2"/>
    <w:rsid w:val="00FB0EA3"/>
    <w:rsid w:val="00FB1B3E"/>
    <w:rsid w:val="00FB2278"/>
    <w:rsid w:val="00FB3968"/>
    <w:rsid w:val="00FB52C9"/>
    <w:rsid w:val="00FB5A9A"/>
    <w:rsid w:val="00FB6082"/>
    <w:rsid w:val="00FC1483"/>
    <w:rsid w:val="00FC290E"/>
    <w:rsid w:val="00FC416A"/>
    <w:rsid w:val="00FC59CD"/>
    <w:rsid w:val="00FC7036"/>
    <w:rsid w:val="00FD05E8"/>
    <w:rsid w:val="00FD0A77"/>
    <w:rsid w:val="00FD174D"/>
    <w:rsid w:val="00FD1E5B"/>
    <w:rsid w:val="00FD2C72"/>
    <w:rsid w:val="00FD42AA"/>
    <w:rsid w:val="00FD5B02"/>
    <w:rsid w:val="00FD6C75"/>
    <w:rsid w:val="00FD7921"/>
    <w:rsid w:val="00FE22BE"/>
    <w:rsid w:val="00FE2DF6"/>
    <w:rsid w:val="00FE3949"/>
    <w:rsid w:val="00FE4072"/>
    <w:rsid w:val="00FE4450"/>
    <w:rsid w:val="00FE538A"/>
    <w:rsid w:val="00FE73F3"/>
    <w:rsid w:val="00FF0B88"/>
    <w:rsid w:val="00FF0F91"/>
    <w:rsid w:val="00FF1AA0"/>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6E768A"/>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9301F7"/>
    <w:pPr>
      <w:keepLines/>
      <w:tabs>
        <w:tab w:val="clear" w:pos="567"/>
      </w:tabs>
      <w:spacing w:before="600" w:after="200"/>
      <w:outlineLvl w:val="0"/>
    </w:pPr>
    <w:rPr>
      <w:rFonts w:eastAsiaTheme="majorEastAsia" w:cstheme="majorBidi"/>
      <w:b/>
      <w:bCs/>
      <w:sz w:val="36"/>
      <w:szCs w:val="40"/>
    </w:rPr>
  </w:style>
  <w:style w:type="paragraph" w:styleId="Heading2">
    <w:name w:val="heading 2"/>
    <w:aliases w:val="[2] Level 2"/>
    <w:basedOn w:val="Normal"/>
    <w:next w:val="Normal"/>
    <w:link w:val="Heading2Char"/>
    <w:autoRedefine/>
    <w:uiPriority w:val="6"/>
    <w:unhideWhenUsed/>
    <w:qFormat/>
    <w:rsid w:val="009967D3"/>
    <w:pPr>
      <w:keepLines/>
      <w:tabs>
        <w:tab w:val="clear" w:pos="567"/>
      </w:tabs>
      <w:spacing w:before="360" w:after="200"/>
      <w:contextualSpacing/>
      <w:outlineLvl w:val="1"/>
    </w:pPr>
    <w:rPr>
      <w:rFonts w:ascii="FangSong" w:eastAsia="FangSong" w:hAnsi="FangSong"/>
      <w:b/>
      <w:sz w:val="28"/>
      <w:szCs w:val="28"/>
      <w:lang w:eastAsia="zh-CN"/>
    </w:rPr>
  </w:style>
  <w:style w:type="paragraph" w:styleId="Heading3">
    <w:name w:val="heading 3"/>
    <w:aliases w:val="[3] Level 3"/>
    <w:basedOn w:val="Normal"/>
    <w:next w:val="Normal"/>
    <w:link w:val="Heading3Char"/>
    <w:uiPriority w:val="6"/>
    <w:unhideWhenUsed/>
    <w:qFormat/>
    <w:rsid w:val="001F10C2"/>
    <w:pPr>
      <w:keepLines/>
      <w:numPr>
        <w:ilvl w:val="2"/>
        <w:numId w:val="8"/>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8"/>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8"/>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8"/>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8"/>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8"/>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8"/>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9301F7"/>
    <w:rPr>
      <w:rFonts w:asciiTheme="majorHAnsi" w:eastAsiaTheme="majorEastAsia" w:hAnsiTheme="majorHAnsi" w:cstheme="majorBidi"/>
      <w:b/>
      <w:bCs/>
      <w:sz w:val="36"/>
      <w:szCs w:val="40"/>
    </w:rPr>
  </w:style>
  <w:style w:type="character" w:customStyle="1" w:styleId="Heading2Char">
    <w:name w:val="Heading 2 Char"/>
    <w:aliases w:val="[2] Level 2 Char"/>
    <w:basedOn w:val="DefaultParagraphFont"/>
    <w:link w:val="Heading2"/>
    <w:uiPriority w:val="6"/>
    <w:rsid w:val="009967D3"/>
    <w:rPr>
      <w:rFonts w:ascii="FangSong" w:eastAsia="FangSong" w:hAnsi="FangSong" w:cstheme="majorHAnsi"/>
      <w:b/>
      <w:sz w:val="28"/>
      <w:szCs w:val="28"/>
      <w:lang w:eastAsia="zh-CN"/>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pPr>
      <w:spacing w:after="0"/>
    </w:pPr>
  </w:style>
  <w:style w:type="paragraph" w:styleId="Caption">
    <w:name w:val="caption"/>
    <w:basedOn w:val="Normal"/>
    <w:next w:val="Normal"/>
    <w:autoRedefine/>
    <w:uiPriority w:val="7"/>
    <w:unhideWhenUsed/>
    <w:qFormat/>
    <w:rsid w:val="006267E1"/>
    <w:pPr>
      <w:spacing w:after="200"/>
      <w:jc w:val="center"/>
    </w:pPr>
    <w:rPr>
      <w:rFonts w:ascii="FangSong" w:eastAsia="FangSong" w:hAnsi="FangSong"/>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7"/>
      </w:numPr>
    </w:pPr>
  </w:style>
  <w:style w:type="paragraph" w:customStyle="1" w:styleId="8Appendix2">
    <w:name w:val="[8] Appendix 2"/>
    <w:basedOn w:val="7Appendix1"/>
    <w:next w:val="Normal"/>
    <w:uiPriority w:val="6"/>
    <w:qFormat/>
    <w:rsid w:val="00AD601B"/>
    <w:pPr>
      <w:numPr>
        <w:ilvl w:val="1"/>
      </w:numPr>
      <w:outlineLvl w:val="1"/>
    </w:pPr>
    <w:rPr>
      <w:szCs w:val="28"/>
    </w:rPr>
  </w:style>
  <w:style w:type="paragraph" w:styleId="ListBullet">
    <w:name w:val="List Bullet"/>
    <w:aliases w:val="[L] List Bullet"/>
    <w:basedOn w:val="Normal"/>
    <w:uiPriority w:val="6"/>
    <w:unhideWhenUsed/>
    <w:qFormat/>
    <w:rsid w:val="00D72F52"/>
    <w:pPr>
      <w:numPr>
        <w:numId w:val="6"/>
      </w:numPr>
      <w:tabs>
        <w:tab w:val="clear" w:pos="567"/>
      </w:tabs>
      <w:contextualSpacing/>
    </w:pPr>
    <w:rPr>
      <w:rFonts w:ascii="FangSong" w:eastAsia="FangSong" w:hAnsi="FangSong"/>
    </w:rPr>
  </w:style>
  <w:style w:type="paragraph" w:styleId="ListNumber">
    <w:name w:val="List Number"/>
    <w:basedOn w:val="Normal"/>
    <w:uiPriority w:val="7"/>
    <w:unhideWhenUsed/>
    <w:qFormat/>
    <w:rsid w:val="00FE4450"/>
    <w:pPr>
      <w:numPr>
        <w:numId w:val="10"/>
      </w:numPr>
      <w:tabs>
        <w:tab w:val="clear" w:pos="567"/>
        <w:tab w:val="left" w:pos="720"/>
      </w:tabs>
      <w:ind w:left="360"/>
      <w:contextualSpacing/>
    </w:p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4"/>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5"/>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7"/>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next w:val="Normal"/>
    <w:autoRedefine/>
    <w:uiPriority w:val="5"/>
    <w:qFormat/>
    <w:rsid w:val="008A3781"/>
    <w:pPr>
      <w:pageBreakBefore/>
      <w:spacing w:before="240"/>
      <w:ind w:left="994" w:hanging="994"/>
    </w:pPr>
    <w:rPr>
      <w:rFonts w:ascii="FangSong" w:eastAsia="FangSong" w:hAnsi="FangSong"/>
    </w:rPr>
  </w:style>
  <w:style w:type="paragraph" w:styleId="ListNumber2">
    <w:name w:val="List Number 2"/>
    <w:basedOn w:val="Normal"/>
    <w:uiPriority w:val="99"/>
    <w:unhideWhenUsed/>
    <w:locked/>
    <w:rsid w:val="002A0ABC"/>
    <w:pPr>
      <w:numPr>
        <w:numId w:val="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customStyle="1" w:styleId="NormalHeading">
    <w:name w:val="Normal [Heading]"/>
    <w:basedOn w:val="Normal"/>
    <w:next w:val="Normal"/>
    <w:uiPriority w:val="5"/>
    <w:qFormat/>
    <w:rsid w:val="00281F28"/>
    <w:rPr>
      <w:b/>
    </w:rPr>
  </w:style>
  <w:style w:type="paragraph" w:styleId="ListBullet2">
    <w:name w:val="List Bullet 2"/>
    <w:basedOn w:val="Normal"/>
    <w:uiPriority w:val="99"/>
    <w:unhideWhenUsed/>
    <w:locked/>
    <w:rsid w:val="008F3A11"/>
    <w:pPr>
      <w:numPr>
        <w:numId w:val="2"/>
      </w:numPr>
      <w:contextualSpacing/>
    </w:pPr>
  </w:style>
  <w:style w:type="paragraph" w:styleId="ListContinue">
    <w:name w:val="List Continue"/>
    <w:basedOn w:val="Normal"/>
    <w:uiPriority w:val="99"/>
    <w:unhideWhenUsed/>
    <w:locked/>
    <w:rsid w:val="004A59D6"/>
    <w:pPr>
      <w:spacing w:after="120"/>
      <w:ind w:left="360"/>
      <w:contextualSpacing/>
    </w:pPr>
  </w:style>
  <w:style w:type="paragraph" w:styleId="ListBullet3">
    <w:name w:val="List Bullet 3"/>
    <w:basedOn w:val="Normal"/>
    <w:uiPriority w:val="99"/>
    <w:unhideWhenUsed/>
    <w:locked/>
    <w:rsid w:val="00B34DA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scure.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request@riscure.com" TargetMode="External"/><Relationship Id="rId17" Type="http://schemas.openxmlformats.org/officeDocument/2006/relationships/image" Target="media/image4.png"/><Relationship Id="rId25" Type="http://schemas.openxmlformats.org/officeDocument/2006/relationships/hyperlink" Target="http://support.riscure.com/"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scure.com"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inforequest@riscure.com"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PDFactory\DITA\Hardware\Template-QS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2E7B7F1529458DB8BC0EA818405243"/>
        <w:category>
          <w:name w:val="General"/>
          <w:gallery w:val="placeholder"/>
        </w:category>
        <w:types>
          <w:type w:val="bbPlcHdr"/>
        </w:types>
        <w:behaviors>
          <w:behavior w:val="content"/>
        </w:behaviors>
        <w:guid w:val="{1E8D7188-6531-40FF-8494-7CF2C9A073EC}"/>
      </w:docPartPr>
      <w:docPartBody>
        <w:p w:rsidR="00B83687" w:rsidRDefault="005D3160">
          <w:pPr>
            <w:pStyle w:val="112E7B7F1529458DB8BC0EA818405243"/>
          </w:pPr>
          <w:r w:rsidRPr="0080581E">
            <w:rPr>
              <w:rStyle w:val="PlaceholderText"/>
            </w:rPr>
            <w:t>[Subject]</w:t>
          </w:r>
        </w:p>
      </w:docPartBody>
    </w:docPart>
    <w:docPart>
      <w:docPartPr>
        <w:name w:val="A5A849D21BED413B8FEB8A83E43C29CB"/>
        <w:category>
          <w:name w:val="General"/>
          <w:gallery w:val="placeholder"/>
        </w:category>
        <w:types>
          <w:type w:val="bbPlcHdr"/>
        </w:types>
        <w:behaviors>
          <w:behavior w:val="content"/>
        </w:behaviors>
        <w:guid w:val="{A57D8A70-A2D6-4943-8EC8-DD48EF4B116B}"/>
      </w:docPartPr>
      <w:docPartBody>
        <w:p w:rsidR="00B83687" w:rsidRDefault="005D3160">
          <w:pPr>
            <w:pStyle w:val="A5A849D21BED413B8FEB8A83E43C29CB"/>
          </w:pPr>
          <w:r w:rsidRPr="0080581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Light">
    <w:altName w:val="Segoe Script"/>
    <w:panose1 w:val="020B0304050202020203"/>
    <w:charset w:val="00"/>
    <w:family w:val="swiss"/>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160"/>
    <w:rsid w:val="000C410C"/>
    <w:rsid w:val="001921B8"/>
    <w:rsid w:val="002D44BD"/>
    <w:rsid w:val="00341E3C"/>
    <w:rsid w:val="00350FC1"/>
    <w:rsid w:val="003510A9"/>
    <w:rsid w:val="00387C1C"/>
    <w:rsid w:val="004E3048"/>
    <w:rsid w:val="005328BA"/>
    <w:rsid w:val="005D3160"/>
    <w:rsid w:val="005E4238"/>
    <w:rsid w:val="005F01EA"/>
    <w:rsid w:val="00617E59"/>
    <w:rsid w:val="00656E01"/>
    <w:rsid w:val="006D37AA"/>
    <w:rsid w:val="007F314A"/>
    <w:rsid w:val="008D2709"/>
    <w:rsid w:val="008F6EC4"/>
    <w:rsid w:val="009537DF"/>
    <w:rsid w:val="00AB38B6"/>
    <w:rsid w:val="00AD6B0E"/>
    <w:rsid w:val="00B5763F"/>
    <w:rsid w:val="00B83687"/>
    <w:rsid w:val="00C46F79"/>
    <w:rsid w:val="00DD7105"/>
    <w:rsid w:val="00DD7782"/>
    <w:rsid w:val="00DE4BAC"/>
    <w:rsid w:val="00F239F7"/>
    <w:rsid w:val="00F82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F79"/>
    <w:rPr>
      <w:color w:val="808080"/>
    </w:rPr>
  </w:style>
  <w:style w:type="paragraph" w:customStyle="1" w:styleId="112E7B7F1529458DB8BC0EA818405243">
    <w:name w:val="112E7B7F1529458DB8BC0EA818405243"/>
  </w:style>
  <w:style w:type="paragraph" w:customStyle="1" w:styleId="A5A849D21BED413B8FEB8A83E43C29CB">
    <w:name w:val="A5A849D21BED413B8FEB8A83E43C29CB"/>
  </w:style>
  <w:style w:type="paragraph" w:customStyle="1" w:styleId="ED53636020CE4316A3DA34559775E41F">
    <w:name w:val="ED53636020CE4316A3DA34559775E41F"/>
  </w:style>
  <w:style w:type="paragraph" w:customStyle="1" w:styleId="E140CB4BFFE34E4E9017C01F09E2E03A">
    <w:name w:val="E140CB4BFFE34E4E9017C01F09E2E03A"/>
  </w:style>
  <w:style w:type="paragraph" w:customStyle="1" w:styleId="062CAF459EF043B2AE41A4A279698E5A">
    <w:name w:val="062CAF459EF043B2AE41A4A279698E5A"/>
    <w:rsid w:val="00656E01"/>
  </w:style>
  <w:style w:type="paragraph" w:customStyle="1" w:styleId="C508EC57C36642249C977DBDCB4B72F4">
    <w:name w:val="C508EC57C36642249C977DBDCB4B72F4"/>
    <w:rsid w:val="00656E01"/>
  </w:style>
  <w:style w:type="paragraph" w:customStyle="1" w:styleId="51798188EBBC49429BE14E1C2000F0A9">
    <w:name w:val="51798188EBBC49429BE14E1C2000F0A9"/>
    <w:rsid w:val="00C46F79"/>
  </w:style>
  <w:style w:type="paragraph" w:customStyle="1" w:styleId="BDD11F80DC85431B9D5684865A57F3CF">
    <w:name w:val="BDD11F80DC85431B9D5684865A57F3CF"/>
    <w:rsid w:val="00C46F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49926F-6987-446D-8AD7-5525A64A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Template-QSG.dotx</Template>
  <TotalTime>0</TotalTime>
  <Pages>19</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快速入门指南</vt:lpstr>
    </vt:vector>
  </TitlesOfParts>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多模二极管激光器</dc:subject>
  <dc:creator/>
  <cp:lastModifiedBy/>
  <cp:revision>1</cp:revision>
  <dcterms:created xsi:type="dcterms:W3CDTF">2021-03-22T03:20:00Z</dcterms:created>
  <dcterms:modified xsi:type="dcterms:W3CDTF">2021-06-23T15:57:00Z</dcterms:modified>
  <cp:category>Quick Start Guide, QSG</cp:category>
  <cp:contentStatus>Released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Multi-Mode Diode Laser</vt:lpwstr>
  </property>
  <property fmtid="{D5CDD505-2E9C-101B-9397-08002B2CF9AE}" pid="3" name="ProductVersion">
    <vt:lpwstr> </vt:lpwstr>
  </property>
  <property fmtid="{D5CDD505-2E9C-101B-9397-08002B2CF9AE}" pid="4" name="SupportUrl">
    <vt:lpwstr>https://support.riscure.com</vt:lpwstr>
  </property>
</Properties>
</file>